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7DC0" w14:textId="57394ACF" w:rsidR="005439E4" w:rsidRDefault="3922042A" w:rsidP="00CF6528">
      <w:pPr>
        <w:spacing w:after="0" w:line="240" w:lineRule="auto"/>
        <w:jc w:val="center"/>
        <w:rPr>
          <w:rFonts w:ascii="Calibri" w:eastAsia="Calibri" w:hAnsi="Calibri" w:cs="Calibri"/>
          <w:color w:val="000000" w:themeColor="text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6B54DC" wp14:editId="1AA2162C">
            <wp:simplePos x="2895600" y="914400"/>
            <wp:positionH relativeFrom="margin">
              <wp:align>left</wp:align>
            </wp:positionH>
            <wp:positionV relativeFrom="margin">
              <wp:align>top</wp:align>
            </wp:positionV>
            <wp:extent cx="1371600" cy="1031875"/>
            <wp:effectExtent l="0" t="0" r="0" b="0"/>
            <wp:wrapSquare wrapText="bothSides"/>
            <wp:docPr id="515884395" name="Image 515884395" descr="Z:\SME\Echanges équipe SME\Logothèque\1.LOGOS GROUPE EN PERSONNE\SEE\Logo_SEE_CMJN_SansBaseline_120x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903" cy="10378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2611AF" w14:textId="427B8732" w:rsidR="005439E4" w:rsidRDefault="3922042A" w:rsidP="00CD258E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</w:pPr>
      <w:r w:rsidRPr="39220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Silver Economy Expo</w:t>
      </w:r>
    </w:p>
    <w:p w14:paraId="5F5DB092" w14:textId="3C4BF263" w:rsidR="004A6CF8" w:rsidRDefault="004A6CF8" w:rsidP="00CD258E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2</w:t>
      </w:r>
      <w:r w:rsidR="00907C02" w:rsidRPr="00907C02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6</w:t>
      </w:r>
      <w:r w:rsidR="00907C02">
        <w:rPr>
          <w:rFonts w:ascii="Calibri" w:eastAsia="Calibri" w:hAnsi="Calibri" w:cs="Calibri"/>
          <w:b/>
          <w:bCs/>
          <w:color w:val="000000" w:themeColor="text1"/>
          <w:sz w:val="32"/>
          <w:szCs w:val="32"/>
          <w:vertAlign w:val="superscript"/>
        </w:rPr>
        <w:t xml:space="preserve"> </w:t>
      </w: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t </w:t>
      </w:r>
      <w:r w:rsidR="004374E2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2</w:t>
      </w:r>
      <w:r w:rsidR="00907C02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7</w:t>
      </w: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</w:t>
      </w:r>
      <w:r w:rsidRPr="39220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novembre</w:t>
      </w:r>
      <w:r w:rsidR="3922042A" w:rsidRPr="39220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202</w:t>
      </w:r>
      <w:r w:rsidR="00907C02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4</w:t>
      </w:r>
    </w:p>
    <w:p w14:paraId="184DE273" w14:textId="6B42D070" w:rsidR="005439E4" w:rsidRDefault="3922042A" w:rsidP="00CD258E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</w:pPr>
      <w:r w:rsidRPr="39220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Paris - Porte de Versailles </w:t>
      </w:r>
      <w:r w:rsidR="004A6CF8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–</w:t>
      </w:r>
      <w:r w:rsidRPr="39220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</w:t>
      </w:r>
      <w:r w:rsidR="004A6CF8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France</w:t>
      </w:r>
    </w:p>
    <w:p w14:paraId="4728B20E" w14:textId="369C453F" w:rsidR="005439E4" w:rsidRDefault="005439E4" w:rsidP="00CD258E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7CD54CC3" w14:textId="77777777" w:rsidR="009162D4" w:rsidRDefault="009162D4" w:rsidP="00CD258E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3D1E1BA3" w14:textId="77777777" w:rsidR="009162D4" w:rsidRPr="00765711" w:rsidRDefault="009162D4" w:rsidP="00CD258E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color w:val="000000" w:themeColor="text1"/>
        </w:rPr>
      </w:pPr>
    </w:p>
    <w:p w14:paraId="4F269F08" w14:textId="576FB743" w:rsidR="003C4D48" w:rsidRPr="00765711" w:rsidRDefault="009162D4" w:rsidP="009162D4">
      <w:p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Dans ce </w:t>
      </w:r>
      <w:r w:rsidR="00D172B9" w:rsidRPr="00765711">
        <w:rPr>
          <w:rFonts w:ascii="Calibri" w:eastAsia="Calibri" w:hAnsi="Calibri" w:cs="Calibri"/>
          <w:color w:val="000000" w:themeColor="text1"/>
        </w:rPr>
        <w:t xml:space="preserve">fichier vous </w:t>
      </w:r>
      <w:r w:rsidR="004A5751" w:rsidRPr="00765711">
        <w:rPr>
          <w:rFonts w:ascii="Calibri" w:eastAsia="Calibri" w:hAnsi="Calibri" w:cs="Calibri"/>
          <w:color w:val="000000" w:themeColor="text1"/>
        </w:rPr>
        <w:t>trouverez</w:t>
      </w:r>
      <w:r w:rsidR="00D172B9" w:rsidRPr="00765711">
        <w:rPr>
          <w:rFonts w:ascii="Calibri" w:eastAsia="Calibri" w:hAnsi="Calibri" w:cs="Calibri"/>
          <w:color w:val="000000" w:themeColor="text1"/>
        </w:rPr>
        <w:t xml:space="preserve"> tous les outils pour communiquer sur votre participation à Silver Economy Expo auprès de vos cibles</w:t>
      </w:r>
      <w:r w:rsidR="00D43D1F" w:rsidRPr="00765711">
        <w:rPr>
          <w:rFonts w:ascii="Calibri" w:eastAsia="Calibri" w:hAnsi="Calibri" w:cs="Calibri"/>
          <w:color w:val="000000" w:themeColor="text1"/>
        </w:rPr>
        <w:t>. Vo</w:t>
      </w:r>
      <w:r w:rsidR="003C4D48" w:rsidRPr="00765711">
        <w:rPr>
          <w:rFonts w:ascii="Calibri" w:eastAsia="Calibri" w:hAnsi="Calibri" w:cs="Calibri"/>
          <w:color w:val="000000" w:themeColor="text1"/>
        </w:rPr>
        <w:t xml:space="preserve">us disposez de : </w:t>
      </w:r>
    </w:p>
    <w:p w14:paraId="05725255" w14:textId="77777777" w:rsidR="00D43D1F" w:rsidRPr="00765711" w:rsidRDefault="00D43D1F" w:rsidP="009162D4">
      <w:p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47D641F5" w14:textId="6C9F88C3" w:rsidR="00C9374A" w:rsidRPr="00765711" w:rsidRDefault="000F49E9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b</w:t>
      </w:r>
      <w:r w:rsidR="003C4D48" w:rsidRPr="00765711">
        <w:rPr>
          <w:rFonts w:ascii="Calibri" w:eastAsia="Calibri" w:hAnsi="Calibri" w:cs="Calibri"/>
          <w:color w:val="000000" w:themeColor="text1"/>
        </w:rPr>
        <w:t>annières fixes (</w:t>
      </w:r>
      <w:r w:rsidR="00C9374A" w:rsidRPr="00765711">
        <w:rPr>
          <w:rFonts w:ascii="Calibri" w:eastAsia="Calibri" w:hAnsi="Calibri" w:cs="Calibri"/>
          <w:color w:val="000000" w:themeColor="text1"/>
        </w:rPr>
        <w:t>4 formats : une bannière 468*60, une méga bannière 728*90, un pavé 300*250 et un skyscraper 120*600)</w:t>
      </w:r>
    </w:p>
    <w:p w14:paraId="7DBBDD45" w14:textId="64F875AE" w:rsidR="003C4D48" w:rsidRPr="00765711" w:rsidRDefault="000F49E9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ba</w:t>
      </w:r>
      <w:r w:rsidR="00C9374A" w:rsidRPr="00765711">
        <w:rPr>
          <w:rFonts w:ascii="Calibri" w:eastAsia="Calibri" w:hAnsi="Calibri" w:cs="Calibri"/>
          <w:color w:val="000000" w:themeColor="text1"/>
        </w:rPr>
        <w:t>nnières animées (4 formats : une bannière 468*60, une méga bannière 728*90, un pavé 300*250 et un skyscraper 120*600)</w:t>
      </w:r>
      <w:r w:rsidR="003C4D48" w:rsidRPr="00765711">
        <w:rPr>
          <w:rFonts w:ascii="Calibri" w:eastAsia="Calibri" w:hAnsi="Calibri" w:cs="Calibri"/>
          <w:color w:val="000000" w:themeColor="text1"/>
        </w:rPr>
        <w:t xml:space="preserve"> </w:t>
      </w:r>
    </w:p>
    <w:p w14:paraId="6AE6512C" w14:textId="5CCFDFAF" w:rsidR="005439E4" w:rsidRPr="00765711" w:rsidRDefault="000F49E9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Un v</w:t>
      </w:r>
      <w:r w:rsidR="00D752C9" w:rsidRPr="00765711">
        <w:rPr>
          <w:rFonts w:ascii="Calibri" w:eastAsia="Calibri" w:hAnsi="Calibri" w:cs="Calibri"/>
          <w:color w:val="000000" w:themeColor="text1"/>
        </w:rPr>
        <w:t>isuel</w:t>
      </w:r>
      <w:r w:rsidR="00F9021C" w:rsidRPr="00765711">
        <w:rPr>
          <w:rFonts w:ascii="Calibri" w:eastAsia="Calibri" w:hAnsi="Calibri" w:cs="Calibri"/>
          <w:color w:val="000000" w:themeColor="text1"/>
        </w:rPr>
        <w:t xml:space="preserve"> </w:t>
      </w:r>
      <w:r w:rsidR="00D752C9" w:rsidRPr="00765711">
        <w:rPr>
          <w:rFonts w:ascii="Calibri" w:eastAsia="Calibri" w:hAnsi="Calibri" w:cs="Calibri"/>
          <w:color w:val="000000" w:themeColor="text1"/>
        </w:rPr>
        <w:t>pour vos réseaux sociaux</w:t>
      </w:r>
    </w:p>
    <w:p w14:paraId="6F1013CD" w14:textId="62E295A0" w:rsidR="00D752C9" w:rsidRPr="00765711" w:rsidRDefault="000F49E9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Une a</w:t>
      </w:r>
      <w:r w:rsidR="00F9021C" w:rsidRPr="00765711">
        <w:rPr>
          <w:rFonts w:ascii="Calibri" w:eastAsia="Calibri" w:hAnsi="Calibri" w:cs="Calibri"/>
          <w:color w:val="000000" w:themeColor="text1"/>
        </w:rPr>
        <w:t>nnonce presse</w:t>
      </w:r>
    </w:p>
    <w:p w14:paraId="63D8E4C7" w14:textId="62C9C0A9" w:rsidR="00970784" w:rsidRPr="00765711" w:rsidRDefault="00970784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photos des éditions précédentes</w:t>
      </w:r>
    </w:p>
    <w:p w14:paraId="3AAB9751" w14:textId="6739D7EA" w:rsidR="00970784" w:rsidRPr="00765711" w:rsidRDefault="00970784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Les logos de Silver Economy Expo </w:t>
      </w:r>
    </w:p>
    <w:p w14:paraId="2AB9E49C" w14:textId="4FFEF713" w:rsidR="002A7D44" w:rsidRPr="00765711" w:rsidRDefault="002A7D44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C37FCA4" w14:textId="5CE614FD" w:rsidR="002A7D44" w:rsidRPr="00765711" w:rsidRDefault="002A7D44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Nous mettons également à votre disposition</w:t>
      </w:r>
      <w:r w:rsidR="0039556C">
        <w:rPr>
          <w:rFonts w:ascii="Calibri" w:eastAsia="Calibri" w:hAnsi="Calibri" w:cs="Calibri"/>
          <w:color w:val="000000" w:themeColor="text1"/>
        </w:rPr>
        <w:t xml:space="preserve"> ci-dessous</w:t>
      </w:r>
      <w:r w:rsidR="00165D87" w:rsidRPr="00765711">
        <w:rPr>
          <w:rFonts w:ascii="Calibri" w:eastAsia="Calibri" w:hAnsi="Calibri" w:cs="Calibri"/>
          <w:color w:val="000000" w:themeColor="text1"/>
        </w:rPr>
        <w:t xml:space="preserve"> : </w:t>
      </w:r>
    </w:p>
    <w:p w14:paraId="6CE449CF" w14:textId="42DA9778" w:rsidR="00165D87" w:rsidRPr="00765711" w:rsidRDefault="00165D87" w:rsidP="00D43D1F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Les textes de présentation du salon </w:t>
      </w:r>
    </w:p>
    <w:p w14:paraId="637F414F" w14:textId="0F21B9FC" w:rsidR="00970784" w:rsidRPr="00765711" w:rsidRDefault="00D43D1F" w:rsidP="00D43D1F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exemples de posts pour vos réseaux sociaux</w:t>
      </w:r>
    </w:p>
    <w:p w14:paraId="4486A2D9" w14:textId="77777777" w:rsidR="00D43D1F" w:rsidRDefault="00D43D1F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74F76E2" w14:textId="77777777" w:rsidR="00D43D1F" w:rsidRDefault="00D43D1F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5E6DBC8" w14:textId="23DC3DE3" w:rsidR="000F49E9" w:rsidRPr="000F49E9" w:rsidRDefault="000F49E9" w:rsidP="000F49E9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r w:rsidRPr="000F49E9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TEXTES DE PRESENTATION</w:t>
      </w:r>
    </w:p>
    <w:p w14:paraId="69ECC055" w14:textId="77777777" w:rsidR="000F49E9" w:rsidRDefault="000F49E9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1EEA2EA9" w14:textId="77777777" w:rsidR="004374E2" w:rsidRPr="00CF6528" w:rsidRDefault="004374E2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45F056B7" w14:textId="09211340" w:rsidR="005439E4" w:rsidRPr="00CF6528" w:rsidRDefault="3922042A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9999"/>
          <w:sz w:val="24"/>
          <w:szCs w:val="24"/>
        </w:rPr>
      </w:pP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Présentation générale (6</w:t>
      </w:r>
      <w:r w:rsidR="00DC4806"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6</w:t>
      </w: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0 caractères) : </w:t>
      </w:r>
    </w:p>
    <w:p w14:paraId="2B5A2167" w14:textId="1BF0CFC7" w:rsidR="005439E4" w:rsidRPr="00CF6528" w:rsidRDefault="005439E4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03D13785" w14:textId="27D571C8" w:rsidR="004A6CF8" w:rsidRPr="00CF6528" w:rsidRDefault="004A6CF8" w:rsidP="004A6CF8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 w:rsidR="004374E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</w:t>
      </w:r>
      <w:r w:rsidR="001E021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6</w:t>
      </w:r>
      <w:r w:rsidR="004374E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&amp; 2</w:t>
      </w:r>
      <w:r w:rsidR="001E021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7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nov. </w:t>
      </w:r>
      <w:r w:rsidR="004374E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202</w:t>
      </w:r>
      <w:r w:rsidR="001E021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4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– Paris, Porte de Versailles - France</w:t>
      </w:r>
    </w:p>
    <w:p w14:paraId="6C022280" w14:textId="77777777" w:rsidR="00CD258E" w:rsidRPr="00CF6528" w:rsidRDefault="00CD258E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3D074ED5" w14:textId="55BB5D0D" w:rsidR="005439E4" w:rsidRPr="00CF6528" w:rsidRDefault="004A6CF8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Pour mieux préparer la société du </w:t>
      </w:r>
      <w:r w:rsidR="00087A4F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bien-vieillir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et de la longévité, v</w:t>
      </w:r>
      <w:r w:rsidR="3922042A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enez rencontrer acteurs et experts</w:t>
      </w:r>
      <w:r w:rsidR="00087A4F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du secteur, à </w:t>
      </w:r>
      <w:r w:rsidR="3922042A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Silver Economy Expo, l</w:t>
      </w:r>
      <w:r w:rsidR="3CE9D7F0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’événement</w:t>
      </w:r>
      <w:r w:rsidR="3922042A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professionnel des services et </w:t>
      </w:r>
      <w:r w:rsidR="2B434D5D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innovation</w:t>
      </w:r>
      <w:r w:rsidR="3922042A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s pour les seniors, 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les 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2</w:t>
      </w:r>
      <w:r w:rsidR="001E0212">
        <w:rPr>
          <w:rFonts w:ascii="Calibri" w:eastAsia="Calibri" w:hAnsi="Calibri" w:cs="Calibri"/>
          <w:color w:val="000000" w:themeColor="text1"/>
          <w:sz w:val="21"/>
          <w:szCs w:val="21"/>
        </w:rPr>
        <w:t>6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&amp; 2</w:t>
      </w:r>
      <w:r w:rsidR="00A8744C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7 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novembre 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202</w:t>
      </w:r>
      <w:r w:rsidR="00A8744C">
        <w:rPr>
          <w:rFonts w:ascii="Calibri" w:eastAsia="Calibri" w:hAnsi="Calibri" w:cs="Calibri"/>
          <w:color w:val="000000" w:themeColor="text1"/>
          <w:sz w:val="21"/>
          <w:szCs w:val="21"/>
        </w:rPr>
        <w:t>4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, à Paris, Porte de Versailles.</w:t>
      </w:r>
    </w:p>
    <w:p w14:paraId="4A71F8F0" w14:textId="77777777" w:rsidR="004A6CF8" w:rsidRPr="00CF6528" w:rsidRDefault="004A6CF8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6CE4C486" w14:textId="1E4C2B52" w:rsidR="005439E4" w:rsidRPr="00CF6528" w:rsidRDefault="3922042A" w:rsidP="00CD258E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Découvrez </w:t>
      </w:r>
      <w:r w:rsidR="00087A4F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toutes 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innovations pour créer, enrichir et développer votre offre aux seniors</w:t>
      </w:r>
    </w:p>
    <w:p w14:paraId="40742105" w14:textId="70BA2F66" w:rsidR="005439E4" w:rsidRPr="00CF6528" w:rsidRDefault="3922042A" w:rsidP="00CD258E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Rencontrez 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partenaires de votre développement</w:t>
      </w:r>
    </w:p>
    <w:p w14:paraId="12FB2EDF" w14:textId="467609A5" w:rsidR="005439E4" w:rsidRPr="00CF6528" w:rsidRDefault="3922042A" w:rsidP="00CD258E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Faites le point sur 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enjeux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,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perspectives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et solutions</w:t>
      </w:r>
    </w:p>
    <w:p w14:paraId="4AC9385A" w14:textId="1248FA31" w:rsidR="005439E4" w:rsidRPr="00CF6528" w:rsidRDefault="005439E4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00783989" w14:textId="370CDB27" w:rsidR="460C4D8A" w:rsidRPr="00CF6528" w:rsidRDefault="00000000" w:rsidP="00CD258E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hyperlink r:id="rId12" w:history="1">
        <w:r w:rsidR="3922042A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Accès gratuit au salon et au</w:t>
        </w:r>
        <w:r w:rsidR="3922042A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x conférences.</w:t>
        </w:r>
        <w:r w:rsidR="00DC4806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 xml:space="preserve"> </w:t>
        </w:r>
        <w:r w:rsidR="004A6CF8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Inscrivez-vous.</w:t>
        </w:r>
      </w:hyperlink>
      <w:r w:rsidR="004A6CF8"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06FE5C4E" w14:textId="77777777" w:rsidR="00DC4806" w:rsidRPr="00CF6528" w:rsidRDefault="00DC4806" w:rsidP="00CD258E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6578C184" w14:textId="0D893245" w:rsidR="460C4D8A" w:rsidRPr="00CF6528" w:rsidRDefault="460C4D8A" w:rsidP="00CD258E">
      <w:pPr>
        <w:spacing w:after="0" w:line="240" w:lineRule="auto"/>
        <w:rPr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66593441" w14:textId="380B364E" w:rsidR="460C4D8A" w:rsidRPr="00CF6528" w:rsidRDefault="00FA20FB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hyperlink r:id="rId13" w:history="1">
        <w:r w:rsidRPr="002E16DC">
          <w:rPr>
            <w:rStyle w:val="Lienhypertexte"/>
          </w:rPr>
          <w:t>https://bit.ly/4aaGtnQ</w:t>
        </w:r>
      </w:hyperlink>
      <w:r>
        <w:t xml:space="preserve"> </w:t>
      </w:r>
      <w:r w:rsidR="004374E2">
        <w:t xml:space="preserve"> </w:t>
      </w:r>
      <w:r w:rsidR="00DC4806"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</w:t>
      </w:r>
    </w:p>
    <w:p w14:paraId="2865378A" w14:textId="77777777" w:rsidR="00CF6528" w:rsidRPr="00CF6528" w:rsidRDefault="00CF6528" w:rsidP="00CF6528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1B6F73A6" w14:textId="1C6E160D" w:rsidR="00CF6528" w:rsidRPr="00CF6528" w:rsidRDefault="00CF6528" w:rsidP="00CF6528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Présentation</w:t>
      </w:r>
      <w:r w:rsidR="00CF5743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 générale </w:t>
      </w: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(</w:t>
      </w:r>
      <w:r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640</w:t>
      </w: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 caractères) : </w:t>
      </w:r>
    </w:p>
    <w:p w14:paraId="1DB46FB0" w14:textId="77777777" w:rsidR="00CF6528" w:rsidRDefault="00CF6528" w:rsidP="00CF6528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9999"/>
          <w:sz w:val="21"/>
          <w:szCs w:val="21"/>
        </w:rPr>
      </w:pPr>
    </w:p>
    <w:p w14:paraId="2E2D783F" w14:textId="5C221C0E" w:rsidR="00CF6528" w:rsidRPr="00CF6528" w:rsidRDefault="00CF6528" w:rsidP="00CF6528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 w:rsidR="004374E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</w:t>
      </w:r>
      <w:r w:rsidR="00FA20FB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6</w:t>
      </w:r>
      <w:r w:rsidR="004374E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&amp; 2</w:t>
      </w:r>
      <w:r w:rsidR="00FA20FB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7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nov. </w:t>
      </w:r>
      <w:r w:rsidR="004374E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202</w:t>
      </w:r>
      <w:r w:rsidR="00FA20FB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4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– Paris, Porte de Versailles – France</w:t>
      </w:r>
    </w:p>
    <w:p w14:paraId="49B7D0DF" w14:textId="11F8CC3D" w:rsidR="00CF6528" w:rsidRDefault="00CF6528" w:rsidP="00CF6528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5AAE3391" w14:textId="20108E5B" w:rsidR="00087A4F" w:rsidRPr="00087A4F" w:rsidRDefault="00087A4F" w:rsidP="00087A4F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r w:rsidRPr="2E293E18">
        <w:rPr>
          <w:rFonts w:ascii="Calibri" w:eastAsia="Calibri" w:hAnsi="Calibri" w:cs="Calibri"/>
          <w:sz w:val="21"/>
          <w:szCs w:val="21"/>
        </w:rPr>
        <w:t xml:space="preserve">Les seniors et leurs aidants sont vos clients. Vous cherchez des solutions pour leur apporter le meilleur service. Rendez-vous à 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Silver Economy Expo, l</w:t>
      </w:r>
      <w:r w:rsidR="7F9C6938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’événement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professionnel des services et </w:t>
      </w:r>
      <w:r w:rsidR="2C24D2E0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innovation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s pour 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lastRenderedPageBreak/>
        <w:t xml:space="preserve">les seniors, </w:t>
      </w:r>
      <w:r w:rsidRPr="2E293E18">
        <w:rPr>
          <w:rFonts w:ascii="Calibri" w:eastAsia="Calibri" w:hAnsi="Calibri" w:cs="Calibri"/>
          <w:sz w:val="21"/>
          <w:szCs w:val="21"/>
        </w:rPr>
        <w:t xml:space="preserve">pour découvrir des entreprises et des solutions innovantes : Adaptation du logement, stimulation cognitive et physique, téléassistance… A 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Paris, Porte de Versailles, les 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2</w:t>
      </w:r>
      <w:r w:rsidR="001248E7">
        <w:rPr>
          <w:rFonts w:ascii="Calibri" w:eastAsia="Calibri" w:hAnsi="Calibri" w:cs="Calibri"/>
          <w:color w:val="000000" w:themeColor="text1"/>
          <w:sz w:val="21"/>
          <w:szCs w:val="21"/>
        </w:rPr>
        <w:t>6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&amp; 2</w:t>
      </w:r>
      <w:r w:rsidR="001248E7">
        <w:rPr>
          <w:rFonts w:ascii="Calibri" w:eastAsia="Calibri" w:hAnsi="Calibri" w:cs="Calibri"/>
          <w:color w:val="000000" w:themeColor="text1"/>
          <w:sz w:val="21"/>
          <w:szCs w:val="21"/>
        </w:rPr>
        <w:t>7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novembre 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202</w:t>
      </w:r>
      <w:r w:rsidR="001248E7">
        <w:rPr>
          <w:rFonts w:ascii="Calibri" w:eastAsia="Calibri" w:hAnsi="Calibri" w:cs="Calibri"/>
          <w:color w:val="000000" w:themeColor="text1"/>
          <w:sz w:val="21"/>
          <w:szCs w:val="21"/>
        </w:rPr>
        <w:t>4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.</w:t>
      </w:r>
    </w:p>
    <w:p w14:paraId="305CB598" w14:textId="67FD2F12" w:rsidR="00087A4F" w:rsidRDefault="00087A4F" w:rsidP="00087A4F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2BD4CD5C" w14:textId="00499BAC" w:rsidR="00CF6528" w:rsidRPr="00CF6528" w:rsidRDefault="00000000" w:rsidP="00CF6528">
      <w:pPr>
        <w:spacing w:after="0" w:line="240" w:lineRule="auto"/>
        <w:jc w:val="both"/>
        <w:rPr>
          <w:rStyle w:val="Lienhypertexte"/>
          <w:rFonts w:ascii="Calibri" w:eastAsia="Calibri" w:hAnsi="Calibri" w:cs="Calibri"/>
          <w:sz w:val="21"/>
          <w:szCs w:val="21"/>
        </w:rPr>
      </w:pPr>
      <w:hyperlink r:id="rId14" w:history="1">
        <w:r w:rsidR="00CF6528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Inscrivez-vous gratuitement.</w:t>
        </w:r>
      </w:hyperlink>
    </w:p>
    <w:p w14:paraId="1DD70DCD" w14:textId="77777777" w:rsidR="00CF6528" w:rsidRPr="00CF6528" w:rsidRDefault="00CF6528" w:rsidP="00CF6528">
      <w:pPr>
        <w:spacing w:after="0" w:line="240" w:lineRule="auto"/>
        <w:jc w:val="both"/>
        <w:rPr>
          <w:rStyle w:val="Lienhypertexte"/>
          <w:rFonts w:ascii="Calibri" w:eastAsia="Calibri" w:hAnsi="Calibri" w:cs="Calibri"/>
          <w:sz w:val="21"/>
          <w:szCs w:val="21"/>
        </w:rPr>
      </w:pPr>
    </w:p>
    <w:p w14:paraId="5E3940F8" w14:textId="77777777" w:rsidR="00CF6528" w:rsidRPr="00CF6528" w:rsidRDefault="00CF6528" w:rsidP="00CF6528">
      <w:pPr>
        <w:spacing w:after="0" w:line="240" w:lineRule="auto"/>
        <w:rPr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5B87DA92" w14:textId="420C5818" w:rsidR="00087A4F" w:rsidRDefault="001248E7" w:rsidP="00CF5743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  <w:hyperlink r:id="rId15" w:history="1">
        <w:r w:rsidRPr="002E16DC">
          <w:rPr>
            <w:rStyle w:val="Lienhypertexte"/>
          </w:rPr>
          <w:t>https://bit.ly/4aaGtnQ</w:t>
        </w:r>
      </w:hyperlink>
      <w:r>
        <w:t xml:space="preserve"> </w:t>
      </w:r>
    </w:p>
    <w:p w14:paraId="3FF74DE4" w14:textId="3CA44B47" w:rsidR="00CF6528" w:rsidRDefault="00CF6528" w:rsidP="00CF6528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11DB358F" w14:textId="0C323215" w:rsidR="001B26B4" w:rsidRDefault="001B26B4" w:rsidP="001B26B4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r w:rsidRPr="001B26B4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EXEMPLES DE POSTS</w:t>
      </w:r>
    </w:p>
    <w:p w14:paraId="4A616168" w14:textId="77777777" w:rsidR="001B26B4" w:rsidRDefault="001B26B4" w:rsidP="001B26B4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01EC5E94" w14:textId="7CFC766D" w:rsidR="001248E7" w:rsidRPr="005E44B4" w:rsidRDefault="00F11232" w:rsidP="00F11232">
      <w:pPr>
        <w:spacing w:after="0" w:line="240" w:lineRule="auto"/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</w:pPr>
      <w:r w:rsidRPr="005E44B4"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  <w:t>Post court</w:t>
      </w:r>
    </w:p>
    <w:p w14:paraId="57FB49FE" w14:textId="654753A0" w:rsidR="000712B5" w:rsidRPr="005E44B4" w:rsidRDefault="00765711" w:rsidP="0046031A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39454C"/>
          <w:sz w:val="20"/>
          <w:szCs w:val="20"/>
          <w:lang w:eastAsia="fr-FR"/>
        </w:rPr>
      </w:pPr>
      <w:r w:rsidRPr="004948CA">
        <w:rPr>
          <w:rFonts w:eastAsia="Times New Roman" w:cstheme="minorHAnsi"/>
          <w:sz w:val="20"/>
          <w:szCs w:val="20"/>
          <w:lang w:eastAsia="fr-FR"/>
        </w:rPr>
        <w:t>Rdv les 2</w:t>
      </w:r>
      <w:r w:rsidR="000712B5" w:rsidRPr="004948CA">
        <w:rPr>
          <w:rFonts w:eastAsia="Times New Roman" w:cstheme="minorHAnsi"/>
          <w:sz w:val="20"/>
          <w:szCs w:val="20"/>
          <w:lang w:eastAsia="fr-FR"/>
        </w:rPr>
        <w:t>6</w:t>
      </w:r>
      <w:r w:rsidRPr="004948CA">
        <w:rPr>
          <w:rFonts w:eastAsia="Times New Roman" w:cstheme="minorHAnsi"/>
          <w:sz w:val="20"/>
          <w:szCs w:val="20"/>
          <w:lang w:eastAsia="fr-FR"/>
        </w:rPr>
        <w:t xml:space="preserve"> et 2</w:t>
      </w:r>
      <w:r w:rsidR="000712B5" w:rsidRPr="004948CA">
        <w:rPr>
          <w:rFonts w:eastAsia="Times New Roman" w:cstheme="minorHAnsi"/>
          <w:sz w:val="20"/>
          <w:szCs w:val="20"/>
          <w:lang w:eastAsia="fr-FR"/>
        </w:rPr>
        <w:t>7</w:t>
      </w:r>
      <w:r w:rsidRPr="004948CA">
        <w:rPr>
          <w:rFonts w:eastAsia="Times New Roman" w:cstheme="minorHAnsi"/>
          <w:sz w:val="20"/>
          <w:szCs w:val="20"/>
          <w:lang w:eastAsia="fr-FR"/>
        </w:rPr>
        <w:t>/11@SilverXpo, pour mieux préparer la société du vieillissement et de la longévité #SilverExpo </w:t>
      </w:r>
      <w:hyperlink r:id="rId16" w:history="1">
        <w:r w:rsidR="000712B5" w:rsidRPr="005E44B4">
          <w:rPr>
            <w:rStyle w:val="Lienhypertexte"/>
            <w:rFonts w:cstheme="minorHAnsi"/>
          </w:rPr>
          <w:t>https://bit.ly/4aaGtnQ</w:t>
        </w:r>
      </w:hyperlink>
    </w:p>
    <w:p w14:paraId="0DE51855" w14:textId="199595E9" w:rsidR="00765711" w:rsidRPr="005E44B4" w:rsidRDefault="00765711" w:rsidP="0046031A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39454C"/>
          <w:sz w:val="20"/>
          <w:szCs w:val="20"/>
          <w:lang w:eastAsia="fr-FR"/>
        </w:rPr>
      </w:pPr>
      <w:r w:rsidRPr="004948CA">
        <w:rPr>
          <w:rFonts w:eastAsia="Times New Roman" w:cstheme="minorHAnsi"/>
          <w:sz w:val="20"/>
          <w:szCs w:val="20"/>
          <w:lang w:eastAsia="fr-FR"/>
        </w:rPr>
        <w:t>Les 2</w:t>
      </w:r>
      <w:r w:rsidR="000712B5" w:rsidRPr="004948CA">
        <w:rPr>
          <w:rFonts w:eastAsia="Times New Roman" w:cstheme="minorHAnsi"/>
          <w:sz w:val="20"/>
          <w:szCs w:val="20"/>
          <w:lang w:eastAsia="fr-FR"/>
        </w:rPr>
        <w:t xml:space="preserve">6 </w:t>
      </w:r>
      <w:r w:rsidRPr="004948CA">
        <w:rPr>
          <w:rFonts w:eastAsia="Times New Roman" w:cstheme="minorHAnsi"/>
          <w:sz w:val="20"/>
          <w:szCs w:val="20"/>
          <w:lang w:eastAsia="fr-FR"/>
        </w:rPr>
        <w:t>et 2</w:t>
      </w:r>
      <w:r w:rsidR="000712B5" w:rsidRPr="004948CA">
        <w:rPr>
          <w:rFonts w:eastAsia="Times New Roman" w:cstheme="minorHAnsi"/>
          <w:sz w:val="20"/>
          <w:szCs w:val="20"/>
          <w:lang w:eastAsia="fr-FR"/>
        </w:rPr>
        <w:t>7</w:t>
      </w:r>
      <w:r w:rsidRPr="004948CA">
        <w:rPr>
          <w:rFonts w:eastAsia="Times New Roman" w:cstheme="minorHAnsi"/>
          <w:sz w:val="20"/>
          <w:szCs w:val="20"/>
          <w:lang w:eastAsia="fr-FR"/>
        </w:rPr>
        <w:t>/11, venez découvrir les innovations et échanger avec nous sur notre stand. @SilverXpo #SilverExpo </w:t>
      </w:r>
      <w:hyperlink r:id="rId17" w:history="1">
        <w:r w:rsidR="000712B5" w:rsidRPr="005E44B4">
          <w:rPr>
            <w:rStyle w:val="Lienhypertexte"/>
            <w:rFonts w:cstheme="minorHAnsi"/>
          </w:rPr>
          <w:t>https://bit.ly/4aaGtnQ</w:t>
        </w:r>
      </w:hyperlink>
      <w:r w:rsidR="000712B5" w:rsidRPr="005E44B4">
        <w:rPr>
          <w:rFonts w:cstheme="minorHAnsi"/>
        </w:rPr>
        <w:t xml:space="preserve"> </w:t>
      </w:r>
    </w:p>
    <w:p w14:paraId="4E8D8EA6" w14:textId="77777777" w:rsidR="001B26B4" w:rsidRPr="005E44B4" w:rsidRDefault="001B26B4" w:rsidP="001B26B4">
      <w:pPr>
        <w:spacing w:after="0" w:line="240" w:lineRule="auto"/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</w:pPr>
    </w:p>
    <w:p w14:paraId="1AA66DC3" w14:textId="77777777" w:rsidR="004948CA" w:rsidRDefault="000712B5" w:rsidP="004948CA">
      <w:pPr>
        <w:spacing w:after="0" w:line="240" w:lineRule="auto"/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</w:pPr>
      <w:r w:rsidRPr="005E44B4"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  <w:t>Post lon</w:t>
      </w:r>
      <w:r w:rsidR="004948CA"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  <w:t>g</w:t>
      </w:r>
    </w:p>
    <w:p w14:paraId="1A827C3B" w14:textId="28608A4D" w:rsidR="00E25BDB" w:rsidRPr="005E44B4" w:rsidRDefault="00E25BDB" w:rsidP="004948CA">
      <w:pPr>
        <w:spacing w:after="0" w:line="240" w:lineRule="auto"/>
        <w:rPr>
          <w:rFonts w:cstheme="minorHAnsi"/>
          <w:sz w:val="18"/>
          <w:szCs w:val="18"/>
        </w:rPr>
      </w:pPr>
      <w:r w:rsidRPr="005E44B4">
        <w:rPr>
          <w:rStyle w:val="normaltextrun"/>
          <w:rFonts w:cstheme="minorHAnsi"/>
        </w:rPr>
        <w:t xml:space="preserve">Rejoignez-nous </w:t>
      </w:r>
      <w:r w:rsidRPr="005E44B4">
        <w:rPr>
          <w:rStyle w:val="normaltextrun"/>
          <w:rFonts w:cstheme="minorHAnsi"/>
        </w:rPr>
        <w:t>à Silver Economy Expo 2024</w:t>
      </w:r>
      <w:r w:rsidRPr="005E44B4">
        <w:rPr>
          <w:rStyle w:val="normaltextrun"/>
          <w:rFonts w:cstheme="minorHAnsi"/>
        </w:rPr>
        <w:t xml:space="preserve"> ! </w:t>
      </w:r>
      <w:r w:rsidRPr="005E44B4">
        <w:rPr>
          <w:rStyle w:val="normaltextrun"/>
          <w:rFonts w:ascii="Segoe UI Emoji" w:hAnsi="Segoe UI Emoji" w:cs="Segoe UI Emoji"/>
        </w:rPr>
        <w:t>🌟</w:t>
      </w:r>
      <w:r w:rsidRPr="005E44B4">
        <w:rPr>
          <w:rStyle w:val="eop"/>
          <w:rFonts w:cstheme="minorHAnsi"/>
        </w:rPr>
        <w:t> </w:t>
      </w:r>
    </w:p>
    <w:p w14:paraId="1AE4A706" w14:textId="2FB26E64" w:rsidR="00E25BDB" w:rsidRPr="005E44B4" w:rsidRDefault="00E25BDB" w:rsidP="00E25BDB">
      <w:pPr>
        <w:pStyle w:val="paragraph"/>
        <w:shd w:val="clear" w:color="auto" w:fill="FFFFFF"/>
        <w:spacing w:before="0" w:after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Nous sommes ravis de vous annoncer que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 xml:space="preserve">[Nom de l'entreprise]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sera présent </w:t>
      </w:r>
      <w:r w:rsidR="0009632B" w:rsidRPr="005E44B4">
        <w:rPr>
          <w:rStyle w:val="normaltextrun"/>
          <w:rFonts w:asciiTheme="minorHAnsi" w:hAnsiTheme="minorHAnsi" w:cstheme="minorHAnsi"/>
          <w:sz w:val="22"/>
          <w:szCs w:val="22"/>
        </w:rPr>
        <w:t>à Silver Economy Expo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cette année !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Venez nous rencontrer les 2</w:t>
      </w:r>
      <w:r w:rsidR="0012646C" w:rsidRPr="005E44B4">
        <w:rPr>
          <w:rStyle w:val="normaltextrun"/>
          <w:rFonts w:asciiTheme="minorHAnsi" w:hAnsiTheme="minorHAnsi" w:cstheme="minorHAnsi"/>
          <w:sz w:val="22"/>
          <w:szCs w:val="22"/>
        </w:rPr>
        <w:t>6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et 2</w:t>
      </w:r>
      <w:r w:rsidR="0012646C" w:rsidRPr="005E44B4">
        <w:rPr>
          <w:rStyle w:val="normaltextrun"/>
          <w:rFonts w:asciiTheme="minorHAnsi" w:hAnsiTheme="minorHAnsi" w:cstheme="minorHAnsi"/>
          <w:sz w:val="22"/>
          <w:szCs w:val="22"/>
        </w:rPr>
        <w:t>7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12646C" w:rsidRPr="005E44B4">
        <w:rPr>
          <w:rStyle w:val="normaltextrun"/>
          <w:rFonts w:asciiTheme="minorHAnsi" w:hAnsiTheme="minorHAnsi" w:cstheme="minorHAnsi"/>
          <w:sz w:val="22"/>
          <w:szCs w:val="22"/>
        </w:rPr>
        <w:t>novembre à Paris Porte de Versailles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pour découvrir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>[produits/services innovants, solutions personnalisées, démonstrations, etc.].</w:t>
      </w:r>
      <w:r w:rsidRPr="005E44B4">
        <w:rPr>
          <w:rStyle w:val="eop"/>
          <w:rFonts w:asciiTheme="minorHAnsi" w:hAnsiTheme="minorHAnsi" w:cstheme="minorHAnsi"/>
          <w:color w:val="FF0000"/>
          <w:sz w:val="22"/>
          <w:szCs w:val="22"/>
        </w:rPr>
        <w:t> </w:t>
      </w:r>
    </w:p>
    <w:p w14:paraId="50E83E83" w14:textId="1F5F3EE2" w:rsidR="00E25BDB" w:rsidRPr="005E44B4" w:rsidRDefault="0009632B" w:rsidP="00E25BDB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>Silver Economy Expo</w:t>
      </w:r>
      <w:r w:rsidR="00E25BDB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est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>l’événement professionnel des services et innovations pour les seniors</w:t>
      </w:r>
      <w:r w:rsidR="00337D53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, une </w:t>
      </w:r>
      <w:r w:rsidR="007A135B" w:rsidRPr="005E44B4">
        <w:rPr>
          <w:rStyle w:val="normaltextrun"/>
          <w:rFonts w:asciiTheme="minorHAnsi" w:hAnsiTheme="minorHAnsi" w:cstheme="minorHAnsi"/>
          <w:sz w:val="22"/>
          <w:szCs w:val="22"/>
        </w:rPr>
        <w:t>occasion unique de rencontrer acteurs et experts de la filière</w:t>
      </w:r>
      <w:r w:rsidR="00275046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et</w:t>
      </w:r>
      <w:r w:rsidR="007A135B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275046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de </w:t>
      </w:r>
      <w:r w:rsidR="007A135B" w:rsidRPr="005E44B4">
        <w:rPr>
          <w:rStyle w:val="normaltextrun"/>
          <w:rFonts w:asciiTheme="minorHAnsi" w:hAnsiTheme="minorHAnsi" w:cstheme="minorHAnsi"/>
          <w:sz w:val="22"/>
          <w:szCs w:val="22"/>
        </w:rPr>
        <w:t>découvrir des entreprises et solutions innovantes</w:t>
      </w:r>
      <w:r w:rsidR="00973400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pour apporter le meilleur service à vos clients.</w:t>
      </w:r>
    </w:p>
    <w:p w14:paraId="26120A5D" w14:textId="2B70085C" w:rsidR="005E44B4" w:rsidRPr="005E44B4" w:rsidRDefault="00E25BDB" w:rsidP="00E36FE9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>Nous sommes impatients de vous présenter nos dernières solutions</w:t>
      </w:r>
      <w:r w:rsidR="00E36FE9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>pour</w:t>
      </w:r>
      <w:r w:rsidR="00131E3F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préparer</w:t>
      </w:r>
      <w:r w:rsidR="00B9730B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la société du bien vieillir et de la longévité. </w:t>
      </w:r>
      <w:r w:rsidR="00E36FE9" w:rsidRPr="005E44B4">
        <w:rPr>
          <w:rStyle w:val="normaltextrun"/>
          <w:rFonts w:asciiTheme="minorHAnsi" w:hAnsiTheme="minorHAnsi" w:cstheme="minorHAnsi"/>
          <w:sz w:val="22"/>
          <w:szCs w:val="22"/>
        </w:rPr>
        <w:t>Pour nous rencontrer, inscrivez-vous gratuitement à Silver Economy 2024</w:t>
      </w:r>
      <w:r w:rsidR="005E44B4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5E44B4" w:rsidRPr="005E44B4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hyperlink r:id="rId18" w:history="1">
        <w:r w:rsidR="005E44B4" w:rsidRPr="005E44B4">
          <w:rPr>
            <w:rStyle w:val="Lienhypertexte"/>
            <w:rFonts w:asciiTheme="minorHAnsi" w:hAnsiTheme="minorHAnsi" w:cstheme="minorHAnsi"/>
          </w:rPr>
          <w:t>https://bit.ly/4aaGtnQ</w:t>
        </w:r>
      </w:hyperlink>
    </w:p>
    <w:p w14:paraId="285519E0" w14:textId="78EFE430" w:rsidR="00E36FE9" w:rsidRPr="00E36FE9" w:rsidRDefault="005E44B4" w:rsidP="00E36FE9">
      <w:pPr>
        <w:pStyle w:val="paragraph"/>
        <w:shd w:val="clear" w:color="auto" w:fill="FFFFFF"/>
        <w:spacing w:before="0" w:after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Segoe UI Emoji" w:hAnsi="Segoe UI Emoji" w:cs="Segoe UI Emoji"/>
          <w:sz w:val="22"/>
          <w:szCs w:val="22"/>
        </w:rPr>
        <w:t xml:space="preserve"> </w:t>
      </w:r>
    </w:p>
    <w:sectPr w:rsidR="00E36FE9" w:rsidRPr="00E36FE9">
      <w:headerReference w:type="default" r:id="rId1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D2B4C" w14:textId="77777777" w:rsidR="00F90C90" w:rsidRDefault="00F90C90" w:rsidP="004A6CF8">
      <w:pPr>
        <w:spacing w:after="0" w:line="240" w:lineRule="auto"/>
      </w:pPr>
      <w:r>
        <w:separator/>
      </w:r>
    </w:p>
  </w:endnote>
  <w:endnote w:type="continuationSeparator" w:id="0">
    <w:p w14:paraId="15F35A1A" w14:textId="77777777" w:rsidR="00F90C90" w:rsidRDefault="00F90C90" w:rsidP="004A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0037C" w14:textId="77777777" w:rsidR="00F90C90" w:rsidRDefault="00F90C90" w:rsidP="004A6CF8">
      <w:pPr>
        <w:spacing w:after="0" w:line="240" w:lineRule="auto"/>
      </w:pPr>
      <w:r>
        <w:separator/>
      </w:r>
    </w:p>
  </w:footnote>
  <w:footnote w:type="continuationSeparator" w:id="0">
    <w:p w14:paraId="1B5D6969" w14:textId="77777777" w:rsidR="00F90C90" w:rsidRDefault="00F90C90" w:rsidP="004A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6E2C" w14:textId="10309970" w:rsidR="004A6CF8" w:rsidRDefault="004A6CF8" w:rsidP="00CF6528">
    <w:pPr>
      <w:tabs>
        <w:tab w:val="left" w:pos="189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B5BB"/>
    <w:multiLevelType w:val="hybridMultilevel"/>
    <w:tmpl w:val="263E9800"/>
    <w:lvl w:ilvl="0" w:tplc="D5B64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E0E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361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64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A92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70F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23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23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006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46CB0"/>
    <w:multiLevelType w:val="hybridMultilevel"/>
    <w:tmpl w:val="DF5C7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34C7E"/>
    <w:multiLevelType w:val="multilevel"/>
    <w:tmpl w:val="971C7FFC"/>
    <w:lvl w:ilvl="0">
      <w:start w:val="1"/>
      <w:numFmt w:val="bullet"/>
      <w:lvlText w:val=""/>
      <w:lvlJc w:val="left"/>
      <w:pPr>
        <w:tabs>
          <w:tab w:val="num" w:pos="-300"/>
        </w:tabs>
        <w:ind w:left="-3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93170">
    <w:abstractNumId w:val="0"/>
  </w:num>
  <w:num w:numId="2" w16cid:durableId="540172086">
    <w:abstractNumId w:val="4"/>
  </w:num>
  <w:num w:numId="3" w16cid:durableId="1817184761">
    <w:abstractNumId w:val="2"/>
  </w:num>
  <w:num w:numId="4" w16cid:durableId="885262209">
    <w:abstractNumId w:val="3"/>
  </w:num>
  <w:num w:numId="5" w16cid:durableId="1813594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AF53E2"/>
    <w:rsid w:val="00042796"/>
    <w:rsid w:val="000712B5"/>
    <w:rsid w:val="00087A4F"/>
    <w:rsid w:val="0009632B"/>
    <w:rsid w:val="000F49E9"/>
    <w:rsid w:val="001248E7"/>
    <w:rsid w:val="0012646C"/>
    <w:rsid w:val="00131E3F"/>
    <w:rsid w:val="00165D87"/>
    <w:rsid w:val="001B26B4"/>
    <w:rsid w:val="001E0212"/>
    <w:rsid w:val="00275046"/>
    <w:rsid w:val="002A7D44"/>
    <w:rsid w:val="00337D53"/>
    <w:rsid w:val="00370A2A"/>
    <w:rsid w:val="0039556C"/>
    <w:rsid w:val="003C4D48"/>
    <w:rsid w:val="003F361F"/>
    <w:rsid w:val="004307C9"/>
    <w:rsid w:val="004374E2"/>
    <w:rsid w:val="0048570A"/>
    <w:rsid w:val="004948CA"/>
    <w:rsid w:val="004A5751"/>
    <w:rsid w:val="004A6CF8"/>
    <w:rsid w:val="005439E4"/>
    <w:rsid w:val="005E44B4"/>
    <w:rsid w:val="00765711"/>
    <w:rsid w:val="007A135B"/>
    <w:rsid w:val="00813514"/>
    <w:rsid w:val="00907C02"/>
    <w:rsid w:val="009162D4"/>
    <w:rsid w:val="00970784"/>
    <w:rsid w:val="00973400"/>
    <w:rsid w:val="00A8744C"/>
    <w:rsid w:val="00B76AC8"/>
    <w:rsid w:val="00B920A5"/>
    <w:rsid w:val="00B9730B"/>
    <w:rsid w:val="00BA5C3B"/>
    <w:rsid w:val="00C9374A"/>
    <w:rsid w:val="00CA7A06"/>
    <w:rsid w:val="00CB2D8C"/>
    <w:rsid w:val="00CD258E"/>
    <w:rsid w:val="00CD5236"/>
    <w:rsid w:val="00CF5743"/>
    <w:rsid w:val="00CF6528"/>
    <w:rsid w:val="00D12BA4"/>
    <w:rsid w:val="00D14359"/>
    <w:rsid w:val="00D172B9"/>
    <w:rsid w:val="00D43D1F"/>
    <w:rsid w:val="00D752C9"/>
    <w:rsid w:val="00DC4806"/>
    <w:rsid w:val="00DE2654"/>
    <w:rsid w:val="00E25BDB"/>
    <w:rsid w:val="00E36FE9"/>
    <w:rsid w:val="00F11232"/>
    <w:rsid w:val="00F84C7B"/>
    <w:rsid w:val="00F9021C"/>
    <w:rsid w:val="00F90C90"/>
    <w:rsid w:val="00FA20FB"/>
    <w:rsid w:val="0160D19E"/>
    <w:rsid w:val="0872C4C2"/>
    <w:rsid w:val="185F522E"/>
    <w:rsid w:val="1CBFDFC8"/>
    <w:rsid w:val="1EAF53E2"/>
    <w:rsid w:val="293CA907"/>
    <w:rsid w:val="2B434D5D"/>
    <w:rsid w:val="2C24D2E0"/>
    <w:rsid w:val="2E293E18"/>
    <w:rsid w:val="341FDFAC"/>
    <w:rsid w:val="3922042A"/>
    <w:rsid w:val="3CE9D7F0"/>
    <w:rsid w:val="460C4D8A"/>
    <w:rsid w:val="4B7FDF90"/>
    <w:rsid w:val="50C70B8C"/>
    <w:rsid w:val="58D51865"/>
    <w:rsid w:val="5C21426A"/>
    <w:rsid w:val="6853F6D6"/>
    <w:rsid w:val="7F9C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F53E2"/>
  <w15:chartTrackingRefBased/>
  <w15:docId w15:val="{A4DF7911-C9A2-42A1-B46F-08D6DE55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A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CF8"/>
  </w:style>
  <w:style w:type="paragraph" w:styleId="Pieddepage">
    <w:name w:val="footer"/>
    <w:basedOn w:val="Normal"/>
    <w:link w:val="Pieddepag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CF8"/>
  </w:style>
  <w:style w:type="character" w:styleId="Mentionnonrsolue">
    <w:name w:val="Unresolved Mention"/>
    <w:basedOn w:val="Policepardfaut"/>
    <w:uiPriority w:val="99"/>
    <w:semiHidden/>
    <w:unhideWhenUsed/>
    <w:rsid w:val="00DC4806"/>
    <w:rPr>
      <w:color w:val="605E5C"/>
      <w:shd w:val="clear" w:color="auto" w:fill="E1DFDD"/>
    </w:rPr>
  </w:style>
  <w:style w:type="paragraph" w:customStyle="1" w:styleId="title-h3">
    <w:name w:val="title-h3"/>
    <w:basedOn w:val="Normal"/>
    <w:rsid w:val="00CF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F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CD5236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E25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E25BDB"/>
  </w:style>
  <w:style w:type="character" w:customStyle="1" w:styleId="eop">
    <w:name w:val="eop"/>
    <w:basedOn w:val="Policepardfaut"/>
    <w:rsid w:val="00E25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4aaGtnQ" TargetMode="External"/><Relationship Id="rId18" Type="http://schemas.openxmlformats.org/officeDocument/2006/relationships/hyperlink" Target="https://bit.ly/4aaGtnQ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bit.ly/4aaGtnQ" TargetMode="External"/><Relationship Id="rId17" Type="http://schemas.openxmlformats.org/officeDocument/2006/relationships/hyperlink" Target="https://bit.ly/4aaGtn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4aaGtnQ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bit.ly/4aaGtnQ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4aaGtn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6f8f1f9-d17b-4dda-9853-4eb2973fa7a8">3TJC52ZK3SKR-299956410-5325</_dlc_DocId>
    <_dlc_DocIdUrl xmlns="76f8f1f9-d17b-4dda-9853-4eb2973fa7a8">
      <Url>https://enpersonnepme.sharepoint.com/sites/expo/_layouts/15/DocIdRedir.aspx?ID=3TJC52ZK3SKR-299956410-5325</Url>
      <Description>3TJC52ZK3SKR-299956410-5325</Description>
    </_dlc_DocIdUrl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81D2B6-1473-4C3C-A327-7A2493E3F0E6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customXml/itemProps2.xml><?xml version="1.0" encoding="utf-8"?>
<ds:datastoreItem xmlns:ds="http://schemas.openxmlformats.org/officeDocument/2006/customXml" ds:itemID="{4DAC4614-1B10-4541-8858-08CB5E1019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D93A7-F3D1-4060-8283-BAAC76B162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A2925AD-3DB4-4B29-82A2-3B2A370C6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Laura Garnier</cp:lastModifiedBy>
  <cp:revision>44</cp:revision>
  <dcterms:created xsi:type="dcterms:W3CDTF">2023-06-05T09:10:00Z</dcterms:created>
  <dcterms:modified xsi:type="dcterms:W3CDTF">2024-03-12T16:23:00Z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b086d2e1-e1ff-4af8-a91f-8a997d93e3a1</vt:lpwstr>
  </property>
  <property fmtid="{D5CDD505-2E9C-101B-9397-08002B2CF9AE}" pid="4" name="MediaServiceImageTags">
    <vt:lpwstr/>
  </property>
</Properties>
</file>