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AF1CC" w14:textId="07B0A469" w:rsidR="00E047D9" w:rsidRPr="00F45310" w:rsidRDefault="00F45310" w:rsidP="00E047D9">
      <w:pPr>
        <w:rPr>
          <w:b/>
          <w:bCs/>
          <w:lang w:val="en-GB"/>
        </w:rPr>
      </w:pPr>
      <w:r w:rsidRPr="00F45310">
        <w:rPr>
          <w:b/>
          <w:bCs/>
          <w:noProof/>
        </w:rPr>
        <w:drawing>
          <wp:anchor distT="0" distB="0" distL="114300" distR="114300" simplePos="0" relativeHeight="251659264" behindDoc="0" locked="0" layoutInCell="1" allowOverlap="1" wp14:anchorId="2F7570E9" wp14:editId="03E9D559">
            <wp:simplePos x="0" y="0"/>
            <wp:positionH relativeFrom="margin">
              <wp:posOffset>4038600</wp:posOffset>
            </wp:positionH>
            <wp:positionV relativeFrom="margin">
              <wp:posOffset>-177396</wp:posOffset>
            </wp:positionV>
            <wp:extent cx="1371600" cy="1031875"/>
            <wp:effectExtent l="0" t="0" r="0" b="0"/>
            <wp:wrapSquare wrapText="bothSides"/>
            <wp:docPr id="515884395" name="Image 515884395" descr="Z:\SME\Echanges équipe SME\Logothèque\1.LOGOS GROUPE EN PERSONNE\SEE\Logo_SEE_CMJN_SansBaseline_120x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1031875"/>
                    </a:xfrm>
                    <a:prstGeom prst="rect">
                      <a:avLst/>
                    </a:prstGeom>
                  </pic:spPr>
                </pic:pic>
              </a:graphicData>
            </a:graphic>
            <wp14:sizeRelH relativeFrom="margin">
              <wp14:pctWidth>0</wp14:pctWidth>
            </wp14:sizeRelH>
            <wp14:sizeRelV relativeFrom="margin">
              <wp14:pctHeight>0</wp14:pctHeight>
            </wp14:sizeRelV>
          </wp:anchor>
        </w:drawing>
      </w:r>
      <w:r w:rsidR="00E047D9" w:rsidRPr="00F45310">
        <w:rPr>
          <w:b/>
          <w:bCs/>
          <w:lang w:val="en-GB"/>
        </w:rPr>
        <w:t>Silver Economy Expo</w:t>
      </w:r>
    </w:p>
    <w:p w14:paraId="01DB0863" w14:textId="5756B4F5" w:rsidR="00E047D9" w:rsidRPr="00F45310" w:rsidRDefault="00E047D9" w:rsidP="00E047D9">
      <w:pPr>
        <w:rPr>
          <w:b/>
          <w:bCs/>
          <w:lang w:val="en-GB"/>
        </w:rPr>
      </w:pPr>
      <w:r w:rsidRPr="00F45310">
        <w:rPr>
          <w:b/>
          <w:bCs/>
          <w:lang w:val="en-GB"/>
        </w:rPr>
        <w:t>November 2</w:t>
      </w:r>
      <w:r w:rsidR="002614E0">
        <w:rPr>
          <w:b/>
          <w:bCs/>
          <w:lang w:val="en-GB"/>
        </w:rPr>
        <w:t>6</w:t>
      </w:r>
      <w:r w:rsidRPr="00F45310">
        <w:rPr>
          <w:b/>
          <w:bCs/>
          <w:lang w:val="en-GB"/>
        </w:rPr>
        <w:t>th and 2</w:t>
      </w:r>
      <w:r w:rsidR="002614E0">
        <w:rPr>
          <w:b/>
          <w:bCs/>
          <w:lang w:val="en-GB"/>
        </w:rPr>
        <w:t>7</w:t>
      </w:r>
      <w:r w:rsidRPr="00F45310">
        <w:rPr>
          <w:b/>
          <w:bCs/>
          <w:lang w:val="en-GB"/>
        </w:rPr>
        <w:t>th, 202</w:t>
      </w:r>
      <w:r w:rsidR="002614E0">
        <w:rPr>
          <w:b/>
          <w:bCs/>
          <w:lang w:val="en-GB"/>
        </w:rPr>
        <w:t>4</w:t>
      </w:r>
    </w:p>
    <w:p w14:paraId="4ADD794F" w14:textId="2B6CCAE6" w:rsidR="00E047D9" w:rsidRPr="00F45310" w:rsidRDefault="00E047D9" w:rsidP="00E047D9">
      <w:pPr>
        <w:rPr>
          <w:b/>
          <w:bCs/>
          <w:lang w:val="en-GB"/>
        </w:rPr>
      </w:pPr>
      <w:r w:rsidRPr="00F45310">
        <w:rPr>
          <w:b/>
          <w:bCs/>
          <w:lang w:val="en-GB"/>
        </w:rPr>
        <w:t>Paris - Porte de Versailles - France</w:t>
      </w:r>
    </w:p>
    <w:p w14:paraId="2D83A026" w14:textId="77777777" w:rsidR="00E047D9" w:rsidRPr="00E047D9" w:rsidRDefault="00E047D9" w:rsidP="00E047D9">
      <w:pPr>
        <w:rPr>
          <w:lang w:val="en-GB"/>
        </w:rPr>
      </w:pPr>
    </w:p>
    <w:p w14:paraId="77031864" w14:textId="1EA0153B" w:rsidR="00E047D9" w:rsidRPr="00E047D9" w:rsidRDefault="00E047D9" w:rsidP="00E047D9">
      <w:pPr>
        <w:rPr>
          <w:lang w:val="en-GB"/>
        </w:rPr>
      </w:pPr>
      <w:r w:rsidRPr="00E047D9">
        <w:rPr>
          <w:lang w:val="en-GB"/>
        </w:rPr>
        <w:t>In this file, you will find all the tools to communicate about your participation in the Silver Economy Expo to your target audience. You have access to:</w:t>
      </w:r>
    </w:p>
    <w:p w14:paraId="4CCBB521" w14:textId="38DBB38B" w:rsidR="00E047D9" w:rsidRPr="00E047D9" w:rsidRDefault="00E047D9" w:rsidP="00E047D9">
      <w:pPr>
        <w:rPr>
          <w:lang w:val="en-GB"/>
        </w:rPr>
      </w:pPr>
      <w:r w:rsidRPr="00E047D9">
        <w:rPr>
          <w:lang w:val="en-GB"/>
        </w:rPr>
        <w:t>• Static banners (4 formats: one banner 468</w:t>
      </w:r>
      <w:r w:rsidR="00EA6727">
        <w:rPr>
          <w:lang w:val="en-GB"/>
        </w:rPr>
        <w:t>x</w:t>
      </w:r>
      <w:r w:rsidRPr="00E047D9">
        <w:rPr>
          <w:lang w:val="en-GB"/>
        </w:rPr>
        <w:t>60, one mega banner 728</w:t>
      </w:r>
      <w:r w:rsidR="00EA6727">
        <w:rPr>
          <w:lang w:val="en-GB"/>
        </w:rPr>
        <w:t>x</w:t>
      </w:r>
      <w:r w:rsidRPr="00E047D9">
        <w:rPr>
          <w:lang w:val="en-GB"/>
        </w:rPr>
        <w:t>90, one square 300</w:t>
      </w:r>
      <w:r w:rsidR="00EA6727">
        <w:rPr>
          <w:lang w:val="en-GB"/>
        </w:rPr>
        <w:t>x</w:t>
      </w:r>
      <w:r w:rsidRPr="00E047D9">
        <w:rPr>
          <w:lang w:val="en-GB"/>
        </w:rPr>
        <w:t>250, and one skyscraper 120</w:t>
      </w:r>
      <w:r w:rsidR="00EA6727">
        <w:rPr>
          <w:lang w:val="en-GB"/>
        </w:rPr>
        <w:t>x</w:t>
      </w:r>
      <w:r w:rsidRPr="00E047D9">
        <w:rPr>
          <w:lang w:val="en-GB"/>
        </w:rPr>
        <w:t>600).</w:t>
      </w:r>
    </w:p>
    <w:p w14:paraId="3DF0961E" w14:textId="6A610341" w:rsidR="00E047D9" w:rsidRPr="00E047D9" w:rsidRDefault="00E047D9" w:rsidP="00E047D9">
      <w:pPr>
        <w:rPr>
          <w:lang w:val="en-GB"/>
        </w:rPr>
      </w:pPr>
      <w:r w:rsidRPr="00E047D9">
        <w:rPr>
          <w:lang w:val="en-GB"/>
        </w:rPr>
        <w:t>• Animated banners (4 formats: one banner 468</w:t>
      </w:r>
      <w:r w:rsidR="00EA6727">
        <w:rPr>
          <w:lang w:val="en-GB"/>
        </w:rPr>
        <w:t>x</w:t>
      </w:r>
      <w:r w:rsidRPr="00E047D9">
        <w:rPr>
          <w:lang w:val="en-GB"/>
        </w:rPr>
        <w:t>60, one mega banner 728</w:t>
      </w:r>
      <w:r w:rsidR="00EA6727">
        <w:rPr>
          <w:lang w:val="en-GB"/>
        </w:rPr>
        <w:t>x</w:t>
      </w:r>
      <w:r w:rsidRPr="00E047D9">
        <w:rPr>
          <w:lang w:val="en-GB"/>
        </w:rPr>
        <w:t>90, one square 300</w:t>
      </w:r>
      <w:r w:rsidR="00EA6727">
        <w:rPr>
          <w:lang w:val="en-GB"/>
        </w:rPr>
        <w:t>x</w:t>
      </w:r>
      <w:r w:rsidRPr="00E047D9">
        <w:rPr>
          <w:lang w:val="en-GB"/>
        </w:rPr>
        <w:t>250, and one skyscraper 120</w:t>
      </w:r>
      <w:r w:rsidR="00EA6727">
        <w:rPr>
          <w:lang w:val="en-GB"/>
        </w:rPr>
        <w:t>x</w:t>
      </w:r>
      <w:r w:rsidRPr="00E047D9">
        <w:rPr>
          <w:lang w:val="en-GB"/>
        </w:rPr>
        <w:t>600).</w:t>
      </w:r>
    </w:p>
    <w:p w14:paraId="51BBE2A6" w14:textId="77777777" w:rsidR="00E047D9" w:rsidRPr="00E047D9" w:rsidRDefault="00E047D9" w:rsidP="00E047D9">
      <w:pPr>
        <w:rPr>
          <w:lang w:val="en-GB"/>
        </w:rPr>
      </w:pPr>
      <w:r w:rsidRPr="00E047D9">
        <w:rPr>
          <w:lang w:val="en-GB"/>
        </w:rPr>
        <w:t>• Visuals for your social media.</w:t>
      </w:r>
    </w:p>
    <w:p w14:paraId="2FF2EDC5" w14:textId="77777777" w:rsidR="00E047D9" w:rsidRPr="00E047D9" w:rsidRDefault="00E047D9" w:rsidP="00E047D9">
      <w:pPr>
        <w:rPr>
          <w:lang w:val="en-GB"/>
        </w:rPr>
      </w:pPr>
      <w:r w:rsidRPr="00E047D9">
        <w:rPr>
          <w:lang w:val="en-GB"/>
        </w:rPr>
        <w:t>• Press announcement.</w:t>
      </w:r>
    </w:p>
    <w:p w14:paraId="159874E3" w14:textId="77777777" w:rsidR="00E047D9" w:rsidRPr="00E047D9" w:rsidRDefault="00E047D9" w:rsidP="00E047D9">
      <w:pPr>
        <w:rPr>
          <w:lang w:val="en-GB"/>
        </w:rPr>
      </w:pPr>
      <w:r w:rsidRPr="00E047D9">
        <w:rPr>
          <w:lang w:val="en-GB"/>
        </w:rPr>
        <w:t>• Photos from previous editions.</w:t>
      </w:r>
    </w:p>
    <w:p w14:paraId="14C8E589" w14:textId="77777777" w:rsidR="00E047D9" w:rsidRPr="00E047D9" w:rsidRDefault="00E047D9" w:rsidP="00E047D9">
      <w:pPr>
        <w:rPr>
          <w:lang w:val="en-GB"/>
        </w:rPr>
      </w:pPr>
      <w:r w:rsidRPr="00E047D9">
        <w:rPr>
          <w:lang w:val="en-GB"/>
        </w:rPr>
        <w:t>• Silver Economy Expo logos.</w:t>
      </w:r>
    </w:p>
    <w:p w14:paraId="7A1A6DAA" w14:textId="77777777" w:rsidR="00E047D9" w:rsidRPr="00E047D9" w:rsidRDefault="00E047D9" w:rsidP="00E047D9">
      <w:pPr>
        <w:rPr>
          <w:lang w:val="en-GB"/>
        </w:rPr>
      </w:pPr>
    </w:p>
    <w:p w14:paraId="63B8E956" w14:textId="7E5B3E0A" w:rsidR="00E047D9" w:rsidRPr="00E047D9" w:rsidRDefault="00E047D9" w:rsidP="00E047D9">
      <w:pPr>
        <w:rPr>
          <w:lang w:val="en-GB"/>
        </w:rPr>
      </w:pPr>
      <w:r w:rsidRPr="00E047D9">
        <w:rPr>
          <w:lang w:val="en-GB"/>
        </w:rPr>
        <w:t>We also provide you with the following:</w:t>
      </w:r>
    </w:p>
    <w:p w14:paraId="47DC648E" w14:textId="77777777" w:rsidR="00E047D9" w:rsidRPr="00E047D9" w:rsidRDefault="00E047D9" w:rsidP="00E047D9">
      <w:pPr>
        <w:rPr>
          <w:lang w:val="en-GB"/>
        </w:rPr>
      </w:pPr>
      <w:r w:rsidRPr="00E047D9">
        <w:rPr>
          <w:lang w:val="en-GB"/>
        </w:rPr>
        <w:t>• Texts introducing the trade show.</w:t>
      </w:r>
    </w:p>
    <w:p w14:paraId="6D0A6D08" w14:textId="77777777" w:rsidR="00E047D9" w:rsidRPr="00E047D9" w:rsidRDefault="00E047D9" w:rsidP="00E047D9">
      <w:pPr>
        <w:rPr>
          <w:lang w:val="en-GB"/>
        </w:rPr>
      </w:pPr>
      <w:r w:rsidRPr="00E047D9">
        <w:rPr>
          <w:lang w:val="en-GB"/>
        </w:rPr>
        <w:t>• Examples of posts for your social media.</w:t>
      </w:r>
    </w:p>
    <w:p w14:paraId="4405B6C1" w14:textId="77777777" w:rsidR="00E047D9" w:rsidRPr="00E047D9" w:rsidRDefault="00E047D9" w:rsidP="00E047D9">
      <w:pPr>
        <w:rPr>
          <w:lang w:val="en-GB"/>
        </w:rPr>
      </w:pPr>
    </w:p>
    <w:p w14:paraId="169857C3" w14:textId="7FE4DF0B" w:rsidR="00E047D9" w:rsidRPr="005B4BEF" w:rsidRDefault="00E047D9" w:rsidP="005B4BEF">
      <w:pPr>
        <w:jc w:val="center"/>
        <w:rPr>
          <w:b/>
          <w:bCs/>
          <w:u w:val="single"/>
          <w:lang w:val="en-GB"/>
        </w:rPr>
      </w:pPr>
      <w:r w:rsidRPr="00F45310">
        <w:rPr>
          <w:b/>
          <w:bCs/>
          <w:u w:val="single"/>
          <w:lang w:val="en-GB"/>
        </w:rPr>
        <w:t>PRESENTATION TEXTS</w:t>
      </w:r>
    </w:p>
    <w:p w14:paraId="553811CC" w14:textId="25C37D2E" w:rsidR="00E047D9" w:rsidRPr="00EA6727" w:rsidRDefault="00E047D9" w:rsidP="00F45310">
      <w:pPr>
        <w:tabs>
          <w:tab w:val="left" w:pos="1892"/>
        </w:tabs>
        <w:spacing w:after="0" w:line="240" w:lineRule="auto"/>
        <w:jc w:val="both"/>
        <w:rPr>
          <w:rFonts w:ascii="Calibri" w:eastAsia="Calibri" w:hAnsi="Calibri" w:cs="Calibri"/>
          <w:b/>
          <w:bCs/>
          <w:color w:val="009999"/>
          <w:kern w:val="0"/>
          <w:sz w:val="24"/>
          <w:szCs w:val="24"/>
          <w:u w:val="single"/>
          <w:lang w:val="en-GB"/>
          <w14:ligatures w14:val="none"/>
        </w:rPr>
      </w:pPr>
      <w:r w:rsidRPr="00EA6727">
        <w:rPr>
          <w:rFonts w:ascii="Calibri" w:eastAsia="Calibri" w:hAnsi="Calibri" w:cs="Calibri"/>
          <w:b/>
          <w:bCs/>
          <w:color w:val="009999"/>
          <w:kern w:val="0"/>
          <w:sz w:val="24"/>
          <w:szCs w:val="24"/>
          <w:u w:val="single"/>
          <w:lang w:val="en-GB"/>
          <w14:ligatures w14:val="none"/>
        </w:rPr>
        <w:t>General Presentation (380 characters):</w:t>
      </w:r>
    </w:p>
    <w:p w14:paraId="19E96B2E" w14:textId="77777777" w:rsidR="00F45310" w:rsidRPr="00EA6727" w:rsidRDefault="00F45310" w:rsidP="00F45310">
      <w:pPr>
        <w:tabs>
          <w:tab w:val="left" w:pos="1892"/>
        </w:tabs>
        <w:spacing w:after="0" w:line="240" w:lineRule="auto"/>
        <w:jc w:val="both"/>
        <w:rPr>
          <w:rFonts w:ascii="Calibri" w:eastAsia="Calibri" w:hAnsi="Calibri" w:cs="Calibri"/>
          <w:b/>
          <w:bCs/>
          <w:color w:val="009999"/>
          <w:kern w:val="0"/>
          <w:sz w:val="24"/>
          <w:szCs w:val="24"/>
          <w:u w:val="single"/>
          <w:lang w:val="en-GB"/>
          <w14:ligatures w14:val="none"/>
        </w:rPr>
      </w:pPr>
    </w:p>
    <w:p w14:paraId="6B7950C5" w14:textId="33F11552" w:rsidR="00E047D9" w:rsidRPr="00F45310" w:rsidRDefault="00E047D9" w:rsidP="00E047D9">
      <w:pPr>
        <w:rPr>
          <w:b/>
          <w:bCs/>
          <w:lang w:val="en-GB"/>
        </w:rPr>
      </w:pPr>
      <w:r w:rsidRPr="00F45310">
        <w:rPr>
          <w:b/>
          <w:bCs/>
          <w:lang w:val="en-GB"/>
        </w:rPr>
        <w:t>Silver Economy Expo - Nov 2</w:t>
      </w:r>
      <w:r w:rsidR="002614E0">
        <w:rPr>
          <w:b/>
          <w:bCs/>
          <w:lang w:val="en-GB"/>
        </w:rPr>
        <w:t>6</w:t>
      </w:r>
      <w:r w:rsidRPr="00F45310">
        <w:rPr>
          <w:b/>
          <w:bCs/>
          <w:lang w:val="en-GB"/>
        </w:rPr>
        <w:t>th &amp; 2</w:t>
      </w:r>
      <w:r w:rsidR="002614E0">
        <w:rPr>
          <w:b/>
          <w:bCs/>
          <w:lang w:val="en-GB"/>
        </w:rPr>
        <w:t>7</w:t>
      </w:r>
      <w:r w:rsidRPr="00F45310">
        <w:rPr>
          <w:b/>
          <w:bCs/>
          <w:lang w:val="en-GB"/>
        </w:rPr>
        <w:t>th, 202</w:t>
      </w:r>
      <w:r w:rsidR="002614E0">
        <w:rPr>
          <w:b/>
          <w:bCs/>
          <w:lang w:val="en-GB"/>
        </w:rPr>
        <w:t>4</w:t>
      </w:r>
      <w:r w:rsidRPr="00F45310">
        <w:rPr>
          <w:b/>
          <w:bCs/>
          <w:lang w:val="en-GB"/>
        </w:rPr>
        <w:t xml:space="preserve"> - Paris, Porte de Versailles - France</w:t>
      </w:r>
    </w:p>
    <w:p w14:paraId="6A574792" w14:textId="4EB64761" w:rsidR="00E047D9" w:rsidRPr="00E047D9" w:rsidRDefault="00E047D9" w:rsidP="00E047D9">
      <w:pPr>
        <w:rPr>
          <w:lang w:val="en-GB"/>
        </w:rPr>
      </w:pPr>
      <w:r w:rsidRPr="00E047D9">
        <w:rPr>
          <w:lang w:val="en-GB"/>
        </w:rPr>
        <w:t>Discover innovations, trends, and solutions to better prepare for the society of aging and longevity at Silver Economy Expo, the professional trade show for senior services and technologies in Paris, Porte de Versailles, on November 2</w:t>
      </w:r>
      <w:r w:rsidR="002614E0">
        <w:rPr>
          <w:lang w:val="en-GB"/>
        </w:rPr>
        <w:t>6</w:t>
      </w:r>
      <w:r w:rsidRPr="00E047D9">
        <w:rPr>
          <w:lang w:val="en-GB"/>
        </w:rPr>
        <w:t>th &amp; 2</w:t>
      </w:r>
      <w:r w:rsidR="002614E0">
        <w:rPr>
          <w:lang w:val="en-GB"/>
        </w:rPr>
        <w:t>7</w:t>
      </w:r>
      <w:r w:rsidRPr="00E047D9">
        <w:rPr>
          <w:lang w:val="en-GB"/>
        </w:rPr>
        <w:t>th, 202</w:t>
      </w:r>
      <w:r w:rsidR="002614E0">
        <w:rPr>
          <w:lang w:val="en-GB"/>
        </w:rPr>
        <w:t>4</w:t>
      </w:r>
      <w:r w:rsidRPr="00E047D9">
        <w:rPr>
          <w:lang w:val="en-GB"/>
        </w:rPr>
        <w:t>.</w:t>
      </w:r>
    </w:p>
    <w:p w14:paraId="0A36826A" w14:textId="568D0B77" w:rsidR="00E047D9" w:rsidRPr="00E047D9" w:rsidRDefault="00000000" w:rsidP="00E047D9">
      <w:pPr>
        <w:rPr>
          <w:lang w:val="en-GB"/>
        </w:rPr>
      </w:pPr>
      <w:hyperlink r:id="rId9" w:history="1">
        <w:r w:rsidR="00E047D9" w:rsidRPr="005B4BEF">
          <w:rPr>
            <w:rStyle w:val="Lienhypertexte"/>
            <w:lang w:val="en-GB"/>
          </w:rPr>
          <w:t>Register for free</w:t>
        </w:r>
      </w:hyperlink>
      <w:r w:rsidR="00E047D9" w:rsidRPr="00E047D9">
        <w:rPr>
          <w:lang w:val="en-GB"/>
        </w:rPr>
        <w:t>.</w:t>
      </w:r>
    </w:p>
    <w:p w14:paraId="6835E230" w14:textId="77777777" w:rsidR="00E047D9" w:rsidRPr="00F45310" w:rsidRDefault="00E047D9" w:rsidP="00E047D9">
      <w:pPr>
        <w:rPr>
          <w:b/>
          <w:bCs/>
          <w:i/>
          <w:iCs/>
          <w:lang w:val="en-GB"/>
        </w:rPr>
      </w:pPr>
      <w:r w:rsidRPr="00F45310">
        <w:rPr>
          <w:b/>
          <w:bCs/>
          <w:i/>
          <w:iCs/>
          <w:lang w:val="en-GB"/>
        </w:rPr>
        <w:t>Link to include in your communication to enable registration:</w:t>
      </w:r>
    </w:p>
    <w:p w14:paraId="287C692B" w14:textId="17A608C3" w:rsidR="00E047D9" w:rsidRDefault="00E63CDC" w:rsidP="00E047D9">
      <w:hyperlink r:id="rId10" w:history="1">
        <w:r w:rsidRPr="0025371B">
          <w:rPr>
            <w:rStyle w:val="Lienhypertexte"/>
          </w:rPr>
          <w:t>https://bit.ly/43i3ZNI</w:t>
        </w:r>
      </w:hyperlink>
      <w:r>
        <w:t xml:space="preserve"> </w:t>
      </w:r>
    </w:p>
    <w:p w14:paraId="7EBCD3A3" w14:textId="77777777" w:rsidR="00E63CDC" w:rsidRPr="00E047D9" w:rsidRDefault="00E63CDC" w:rsidP="00E047D9">
      <w:pPr>
        <w:rPr>
          <w:lang w:val="en-GB"/>
        </w:rPr>
      </w:pPr>
    </w:p>
    <w:p w14:paraId="431DEE19" w14:textId="1D3F533D" w:rsidR="00E047D9" w:rsidRPr="00EA6727" w:rsidRDefault="00E047D9" w:rsidP="00E047D9">
      <w:pPr>
        <w:rPr>
          <w:rFonts w:ascii="Calibri" w:eastAsia="Calibri" w:hAnsi="Calibri" w:cs="Calibri"/>
          <w:b/>
          <w:bCs/>
          <w:color w:val="009999"/>
          <w:kern w:val="0"/>
          <w:sz w:val="24"/>
          <w:szCs w:val="24"/>
          <w:u w:val="single"/>
          <w:lang w:val="en-GB"/>
          <w14:ligatures w14:val="none"/>
        </w:rPr>
      </w:pPr>
      <w:r w:rsidRPr="00EA6727">
        <w:rPr>
          <w:rFonts w:ascii="Calibri" w:eastAsia="Calibri" w:hAnsi="Calibri" w:cs="Calibri"/>
          <w:b/>
          <w:bCs/>
          <w:color w:val="009999"/>
          <w:kern w:val="0"/>
          <w:sz w:val="24"/>
          <w:szCs w:val="24"/>
          <w:u w:val="single"/>
          <w:lang w:val="en-GB"/>
          <w14:ligatures w14:val="none"/>
        </w:rPr>
        <w:t>General Presentation (660 characters):</w:t>
      </w:r>
    </w:p>
    <w:p w14:paraId="44AF7D63" w14:textId="2CF41309" w:rsidR="00E047D9" w:rsidRPr="00F45310" w:rsidRDefault="00E047D9" w:rsidP="00E047D9">
      <w:pPr>
        <w:rPr>
          <w:b/>
          <w:bCs/>
          <w:lang w:val="en-GB"/>
        </w:rPr>
      </w:pPr>
      <w:r w:rsidRPr="00F45310">
        <w:rPr>
          <w:b/>
          <w:bCs/>
          <w:lang w:val="en-GB"/>
        </w:rPr>
        <w:t>Silver Economy Expo - Nov 2</w:t>
      </w:r>
      <w:r w:rsidR="002614E0">
        <w:rPr>
          <w:b/>
          <w:bCs/>
          <w:lang w:val="en-GB"/>
        </w:rPr>
        <w:t>6</w:t>
      </w:r>
      <w:r w:rsidRPr="00F45310">
        <w:rPr>
          <w:b/>
          <w:bCs/>
          <w:lang w:val="en-GB"/>
        </w:rPr>
        <w:t>th &amp; 2</w:t>
      </w:r>
      <w:r w:rsidR="002614E0">
        <w:rPr>
          <w:b/>
          <w:bCs/>
          <w:lang w:val="en-GB"/>
        </w:rPr>
        <w:t>7</w:t>
      </w:r>
      <w:r w:rsidRPr="00F45310">
        <w:rPr>
          <w:b/>
          <w:bCs/>
          <w:lang w:val="en-GB"/>
        </w:rPr>
        <w:t>th, 202</w:t>
      </w:r>
      <w:r w:rsidR="002614E0">
        <w:rPr>
          <w:b/>
          <w:bCs/>
          <w:lang w:val="en-GB"/>
        </w:rPr>
        <w:t>4</w:t>
      </w:r>
      <w:r w:rsidRPr="00F45310">
        <w:rPr>
          <w:b/>
          <w:bCs/>
          <w:lang w:val="en-GB"/>
        </w:rPr>
        <w:t xml:space="preserve"> - Paris, Porte de Versailles - France</w:t>
      </w:r>
    </w:p>
    <w:p w14:paraId="522952C8" w14:textId="5EE8EED6" w:rsidR="00E047D9" w:rsidRPr="00E047D9" w:rsidRDefault="00E047D9" w:rsidP="00E047D9">
      <w:pPr>
        <w:rPr>
          <w:lang w:val="en-GB"/>
        </w:rPr>
      </w:pPr>
      <w:r w:rsidRPr="00E047D9">
        <w:rPr>
          <w:lang w:val="en-GB"/>
        </w:rPr>
        <w:lastRenderedPageBreak/>
        <w:t>To better prepare for the society of aging and longevity, meet industry actors and experts at Silver Economy Expo, the professional trade show for senior services and technologies on November 2</w:t>
      </w:r>
      <w:r w:rsidR="002614E0">
        <w:rPr>
          <w:lang w:val="en-GB"/>
        </w:rPr>
        <w:t>6</w:t>
      </w:r>
      <w:r w:rsidRPr="00E047D9">
        <w:rPr>
          <w:lang w:val="en-GB"/>
        </w:rPr>
        <w:t>th &amp; 2</w:t>
      </w:r>
      <w:r w:rsidR="002614E0">
        <w:rPr>
          <w:lang w:val="en-GB"/>
        </w:rPr>
        <w:t>7</w:t>
      </w:r>
      <w:r w:rsidRPr="00E047D9">
        <w:rPr>
          <w:lang w:val="en-GB"/>
        </w:rPr>
        <w:t>th, 202</w:t>
      </w:r>
      <w:r w:rsidR="002614E0">
        <w:rPr>
          <w:lang w:val="en-GB"/>
        </w:rPr>
        <w:t>4</w:t>
      </w:r>
      <w:r w:rsidRPr="00E047D9">
        <w:rPr>
          <w:lang w:val="en-GB"/>
        </w:rPr>
        <w:t>, in Paris, Porte de Versailles.</w:t>
      </w:r>
    </w:p>
    <w:p w14:paraId="16599A40" w14:textId="77777777" w:rsidR="00E047D9" w:rsidRPr="00E047D9" w:rsidRDefault="00E047D9" w:rsidP="00E047D9">
      <w:pPr>
        <w:rPr>
          <w:lang w:val="en-GB"/>
        </w:rPr>
      </w:pPr>
      <w:r w:rsidRPr="00E047D9">
        <w:rPr>
          <w:lang w:val="en-GB"/>
        </w:rPr>
        <w:t xml:space="preserve">• Discover all the </w:t>
      </w:r>
      <w:r w:rsidRPr="00F45310">
        <w:rPr>
          <w:b/>
          <w:bCs/>
          <w:lang w:val="en-GB"/>
        </w:rPr>
        <w:t>innovations to create, enhance, and develop your offerings for seniors</w:t>
      </w:r>
      <w:r w:rsidRPr="00E047D9">
        <w:rPr>
          <w:lang w:val="en-GB"/>
        </w:rPr>
        <w:t>.</w:t>
      </w:r>
    </w:p>
    <w:p w14:paraId="067F49B1" w14:textId="77777777" w:rsidR="00E047D9" w:rsidRPr="00E047D9" w:rsidRDefault="00E047D9" w:rsidP="00E047D9">
      <w:pPr>
        <w:rPr>
          <w:lang w:val="en-GB"/>
        </w:rPr>
      </w:pPr>
      <w:r w:rsidRPr="00E047D9">
        <w:rPr>
          <w:lang w:val="en-GB"/>
        </w:rPr>
        <w:t xml:space="preserve">• Meet </w:t>
      </w:r>
      <w:r w:rsidRPr="00F45310">
        <w:rPr>
          <w:b/>
          <w:bCs/>
          <w:lang w:val="en-GB"/>
        </w:rPr>
        <w:t>partners for your development</w:t>
      </w:r>
      <w:r w:rsidRPr="00E047D9">
        <w:rPr>
          <w:lang w:val="en-GB"/>
        </w:rPr>
        <w:t>.</w:t>
      </w:r>
    </w:p>
    <w:p w14:paraId="55EC1BFF" w14:textId="155ABCF7" w:rsidR="00E047D9" w:rsidRPr="00E047D9" w:rsidRDefault="00E047D9" w:rsidP="00E047D9">
      <w:pPr>
        <w:rPr>
          <w:lang w:val="en-GB"/>
        </w:rPr>
      </w:pPr>
      <w:r w:rsidRPr="00E047D9">
        <w:rPr>
          <w:lang w:val="en-GB"/>
        </w:rPr>
        <w:t xml:space="preserve">• Gain insights into </w:t>
      </w:r>
      <w:r w:rsidRPr="00F45310">
        <w:rPr>
          <w:b/>
          <w:bCs/>
          <w:lang w:val="en-GB"/>
        </w:rPr>
        <w:t>challenges, perspectives, and solutions</w:t>
      </w:r>
      <w:r w:rsidRPr="00E047D9">
        <w:rPr>
          <w:lang w:val="en-GB"/>
        </w:rPr>
        <w:t>.</w:t>
      </w:r>
    </w:p>
    <w:p w14:paraId="7E954362" w14:textId="41568896" w:rsidR="00E047D9" w:rsidRPr="00E047D9" w:rsidRDefault="00E047D9" w:rsidP="00E047D9">
      <w:pPr>
        <w:rPr>
          <w:lang w:val="en-GB"/>
        </w:rPr>
      </w:pPr>
      <w:r w:rsidRPr="00E047D9">
        <w:rPr>
          <w:lang w:val="en-GB"/>
        </w:rPr>
        <w:t xml:space="preserve">Free access to the trade show and conferences. </w:t>
      </w:r>
      <w:hyperlink r:id="rId11" w:history="1">
        <w:r w:rsidRPr="005B4BEF">
          <w:rPr>
            <w:rStyle w:val="Lienhypertexte"/>
            <w:lang w:val="en-GB"/>
          </w:rPr>
          <w:t>Register now</w:t>
        </w:r>
      </w:hyperlink>
      <w:r w:rsidRPr="00E047D9">
        <w:rPr>
          <w:lang w:val="en-GB"/>
        </w:rPr>
        <w:t>.</w:t>
      </w:r>
    </w:p>
    <w:p w14:paraId="3F46FC04" w14:textId="77777777" w:rsidR="00E047D9" w:rsidRPr="00F45310" w:rsidRDefault="00E047D9" w:rsidP="00E047D9">
      <w:pPr>
        <w:rPr>
          <w:b/>
          <w:bCs/>
          <w:i/>
          <w:iCs/>
          <w:lang w:val="en-GB"/>
        </w:rPr>
      </w:pPr>
      <w:r w:rsidRPr="00F45310">
        <w:rPr>
          <w:b/>
          <w:bCs/>
          <w:i/>
          <w:iCs/>
          <w:lang w:val="en-GB"/>
        </w:rPr>
        <w:t>Link to include in your communication to enable registration:</w:t>
      </w:r>
    </w:p>
    <w:p w14:paraId="5C785886" w14:textId="075E5690" w:rsidR="00E63CDC" w:rsidRDefault="00E63CDC" w:rsidP="00E047D9">
      <w:hyperlink r:id="rId12" w:history="1">
        <w:r w:rsidRPr="0025371B">
          <w:rPr>
            <w:rStyle w:val="Lienhypertexte"/>
          </w:rPr>
          <w:t>https://bit.ly/43i3ZNI</w:t>
        </w:r>
      </w:hyperlink>
      <w:r>
        <w:t xml:space="preserve"> </w:t>
      </w:r>
    </w:p>
    <w:p w14:paraId="260044D3" w14:textId="77777777" w:rsidR="00E63CDC" w:rsidRPr="00E63CDC" w:rsidRDefault="00E63CDC" w:rsidP="00E047D9"/>
    <w:p w14:paraId="36A0E9F2" w14:textId="4324408C" w:rsidR="00E047D9" w:rsidRPr="00EA6727" w:rsidRDefault="00E047D9" w:rsidP="00F45310">
      <w:pPr>
        <w:tabs>
          <w:tab w:val="left" w:pos="1892"/>
        </w:tabs>
        <w:spacing w:after="0" w:line="240" w:lineRule="auto"/>
        <w:jc w:val="both"/>
        <w:rPr>
          <w:rFonts w:ascii="Calibri" w:eastAsia="Calibri" w:hAnsi="Calibri" w:cs="Calibri"/>
          <w:b/>
          <w:bCs/>
          <w:color w:val="009999"/>
          <w:kern w:val="0"/>
          <w:sz w:val="24"/>
          <w:szCs w:val="24"/>
          <w:u w:val="single"/>
          <w:lang w:val="en-GB"/>
          <w14:ligatures w14:val="none"/>
        </w:rPr>
      </w:pPr>
      <w:r w:rsidRPr="00EA6727">
        <w:rPr>
          <w:rFonts w:ascii="Calibri" w:eastAsia="Calibri" w:hAnsi="Calibri" w:cs="Calibri"/>
          <w:b/>
          <w:bCs/>
          <w:color w:val="009999"/>
          <w:kern w:val="0"/>
          <w:sz w:val="24"/>
          <w:szCs w:val="24"/>
          <w:u w:val="single"/>
          <w:lang w:val="en-GB"/>
          <w14:ligatures w14:val="none"/>
        </w:rPr>
        <w:t>General Presentation (640 characters):</w:t>
      </w:r>
    </w:p>
    <w:p w14:paraId="351EBA08" w14:textId="77777777" w:rsidR="00F45310" w:rsidRPr="00EA6727" w:rsidRDefault="00F45310" w:rsidP="00F45310">
      <w:pPr>
        <w:tabs>
          <w:tab w:val="left" w:pos="1892"/>
        </w:tabs>
        <w:spacing w:after="0" w:line="240" w:lineRule="auto"/>
        <w:jc w:val="both"/>
        <w:rPr>
          <w:rFonts w:ascii="Calibri" w:eastAsia="Calibri" w:hAnsi="Calibri" w:cs="Calibri"/>
          <w:b/>
          <w:bCs/>
          <w:color w:val="009999"/>
          <w:kern w:val="0"/>
          <w:sz w:val="24"/>
          <w:szCs w:val="24"/>
          <w:u w:val="single"/>
          <w:lang w:val="en-GB"/>
          <w14:ligatures w14:val="none"/>
        </w:rPr>
      </w:pPr>
    </w:p>
    <w:p w14:paraId="4D0A3F07" w14:textId="7EEB865C" w:rsidR="00E047D9" w:rsidRPr="00F45310" w:rsidRDefault="00E047D9" w:rsidP="00E047D9">
      <w:pPr>
        <w:rPr>
          <w:b/>
          <w:bCs/>
          <w:lang w:val="en-GB"/>
        </w:rPr>
      </w:pPr>
      <w:r w:rsidRPr="00F45310">
        <w:rPr>
          <w:b/>
          <w:bCs/>
          <w:lang w:val="en-GB"/>
        </w:rPr>
        <w:t>Silver Economy Expo - Nov 2</w:t>
      </w:r>
      <w:r w:rsidR="002614E0">
        <w:rPr>
          <w:b/>
          <w:bCs/>
          <w:lang w:val="en-GB"/>
        </w:rPr>
        <w:t>6</w:t>
      </w:r>
      <w:r w:rsidRPr="00F45310">
        <w:rPr>
          <w:b/>
          <w:bCs/>
          <w:lang w:val="en-GB"/>
        </w:rPr>
        <w:t>th &amp; 2</w:t>
      </w:r>
      <w:r w:rsidR="002614E0">
        <w:rPr>
          <w:b/>
          <w:bCs/>
          <w:lang w:val="en-GB"/>
        </w:rPr>
        <w:t>7</w:t>
      </w:r>
      <w:r w:rsidRPr="00F45310">
        <w:rPr>
          <w:b/>
          <w:bCs/>
          <w:lang w:val="en-GB"/>
        </w:rPr>
        <w:t>th, 202</w:t>
      </w:r>
      <w:r w:rsidR="002614E0">
        <w:rPr>
          <w:b/>
          <w:bCs/>
          <w:lang w:val="en-GB"/>
        </w:rPr>
        <w:t>4</w:t>
      </w:r>
      <w:r w:rsidRPr="00F45310">
        <w:rPr>
          <w:b/>
          <w:bCs/>
          <w:lang w:val="en-GB"/>
        </w:rPr>
        <w:t xml:space="preserve"> - Paris, Porte de Versailles - France</w:t>
      </w:r>
    </w:p>
    <w:p w14:paraId="0DE04605" w14:textId="36F9FFF4" w:rsidR="00E047D9" w:rsidRPr="00E047D9" w:rsidRDefault="00E047D9" w:rsidP="00E047D9">
      <w:pPr>
        <w:rPr>
          <w:lang w:val="en-GB"/>
        </w:rPr>
      </w:pPr>
      <w:r w:rsidRPr="00E047D9">
        <w:rPr>
          <w:lang w:val="en-GB"/>
        </w:rPr>
        <w:t>Seniors and their caregivers are your customers. You're looking for solutions to provide them with the best service. Visit Silver Economy Expo, the professional trade show for senior services and technologies, to discover innovative companies and solutions: Home adaptation, cognitive and physical stimulation, teleassistance, and more. In Paris, Porte de Versailles, on November 2</w:t>
      </w:r>
      <w:r w:rsidR="002614E0">
        <w:rPr>
          <w:lang w:val="en-GB"/>
        </w:rPr>
        <w:t>6</w:t>
      </w:r>
      <w:r w:rsidRPr="00E047D9">
        <w:rPr>
          <w:lang w:val="en-GB"/>
        </w:rPr>
        <w:t>th &amp; 2</w:t>
      </w:r>
      <w:r w:rsidR="002614E0">
        <w:rPr>
          <w:lang w:val="en-GB"/>
        </w:rPr>
        <w:t>7</w:t>
      </w:r>
      <w:r w:rsidRPr="00E047D9">
        <w:rPr>
          <w:lang w:val="en-GB"/>
        </w:rPr>
        <w:t>th, 202</w:t>
      </w:r>
      <w:r w:rsidR="002614E0">
        <w:rPr>
          <w:lang w:val="en-GB"/>
        </w:rPr>
        <w:t>4</w:t>
      </w:r>
      <w:r w:rsidRPr="00E047D9">
        <w:rPr>
          <w:lang w:val="en-GB"/>
        </w:rPr>
        <w:t>.</w:t>
      </w:r>
    </w:p>
    <w:p w14:paraId="1F845AEC" w14:textId="0C39A0C8" w:rsidR="00E047D9" w:rsidRPr="00E047D9" w:rsidRDefault="00000000" w:rsidP="00E047D9">
      <w:pPr>
        <w:rPr>
          <w:lang w:val="en-GB"/>
        </w:rPr>
      </w:pPr>
      <w:hyperlink r:id="rId13" w:history="1">
        <w:r w:rsidR="00E047D9" w:rsidRPr="005B4BEF">
          <w:rPr>
            <w:rStyle w:val="Lienhypertexte"/>
            <w:lang w:val="en-GB"/>
          </w:rPr>
          <w:t>Register for free</w:t>
        </w:r>
      </w:hyperlink>
      <w:r w:rsidR="00E047D9" w:rsidRPr="00E047D9">
        <w:rPr>
          <w:lang w:val="en-GB"/>
        </w:rPr>
        <w:t>.</w:t>
      </w:r>
    </w:p>
    <w:p w14:paraId="33A0D498" w14:textId="77777777" w:rsidR="00E047D9" w:rsidRPr="00E047D9" w:rsidRDefault="00E047D9" w:rsidP="00E047D9">
      <w:pPr>
        <w:rPr>
          <w:lang w:val="en-GB"/>
        </w:rPr>
      </w:pPr>
      <w:r w:rsidRPr="00E047D9">
        <w:rPr>
          <w:lang w:val="en-GB"/>
        </w:rPr>
        <w:t>Link to include in your communication to enable registration:</w:t>
      </w:r>
    </w:p>
    <w:p w14:paraId="3246A6E8" w14:textId="172FEFDA" w:rsidR="00E047D9" w:rsidRDefault="00E63CDC" w:rsidP="00E047D9">
      <w:hyperlink r:id="rId14" w:history="1">
        <w:r w:rsidRPr="0025371B">
          <w:rPr>
            <w:rStyle w:val="Lienhypertexte"/>
          </w:rPr>
          <w:t>https://bit.ly/43i3ZNI</w:t>
        </w:r>
      </w:hyperlink>
      <w:r>
        <w:t xml:space="preserve"> </w:t>
      </w:r>
    </w:p>
    <w:p w14:paraId="72E2F8A2" w14:textId="77777777" w:rsidR="00E63CDC" w:rsidRPr="00E047D9" w:rsidRDefault="00E63CDC" w:rsidP="00E047D9">
      <w:pPr>
        <w:rPr>
          <w:lang w:val="en-GB"/>
        </w:rPr>
      </w:pPr>
    </w:p>
    <w:p w14:paraId="08A19565" w14:textId="7939497A" w:rsidR="00E047D9" w:rsidRDefault="00E047D9" w:rsidP="005B4BEF">
      <w:pPr>
        <w:jc w:val="center"/>
        <w:rPr>
          <w:b/>
          <w:bCs/>
          <w:u w:val="single"/>
          <w:lang w:val="en-GB"/>
        </w:rPr>
      </w:pPr>
      <w:r w:rsidRPr="005B4BEF">
        <w:rPr>
          <w:b/>
          <w:bCs/>
          <w:u w:val="single"/>
          <w:lang w:val="en-GB"/>
        </w:rPr>
        <w:t>EXAMPLE POSTS</w:t>
      </w:r>
    </w:p>
    <w:p w14:paraId="133C5B17" w14:textId="57E65D47" w:rsidR="00B74D41" w:rsidRPr="005B4BEF" w:rsidRDefault="00B74D41" w:rsidP="00B74D41">
      <w:pPr>
        <w:rPr>
          <w:b/>
          <w:bCs/>
          <w:u w:val="single"/>
          <w:lang w:val="en-GB"/>
        </w:rPr>
      </w:pPr>
      <w:r>
        <w:rPr>
          <w:b/>
          <w:bCs/>
          <w:u w:val="single"/>
          <w:lang w:val="en-GB"/>
        </w:rPr>
        <w:t>Short posts</w:t>
      </w:r>
    </w:p>
    <w:p w14:paraId="39ECF84B" w14:textId="79D95F58" w:rsidR="00E047D9" w:rsidRPr="00E047D9" w:rsidRDefault="00E047D9" w:rsidP="00E047D9">
      <w:pPr>
        <w:rPr>
          <w:lang w:val="en-GB"/>
        </w:rPr>
      </w:pPr>
      <w:r w:rsidRPr="00E047D9">
        <w:rPr>
          <w:lang w:val="en-GB"/>
        </w:rPr>
        <w:t>• Join us on Nov 2</w:t>
      </w:r>
      <w:r w:rsidR="002614E0">
        <w:rPr>
          <w:lang w:val="en-GB"/>
        </w:rPr>
        <w:t>6</w:t>
      </w:r>
      <w:r w:rsidRPr="00E047D9">
        <w:rPr>
          <w:lang w:val="en-GB"/>
        </w:rPr>
        <w:t>th &amp; 2</w:t>
      </w:r>
      <w:r w:rsidR="002614E0">
        <w:rPr>
          <w:lang w:val="en-GB"/>
        </w:rPr>
        <w:t>7</w:t>
      </w:r>
      <w:r w:rsidRPr="00E047D9">
        <w:rPr>
          <w:lang w:val="en-GB"/>
        </w:rPr>
        <w:t xml:space="preserve">th @SilverXpo to better prepare for the society of aging and longevity. #SilverExpo </w:t>
      </w:r>
      <w:hyperlink r:id="rId15" w:history="1">
        <w:r w:rsidR="00E63CDC" w:rsidRPr="0025371B">
          <w:rPr>
            <w:rStyle w:val="Lienhypertexte"/>
          </w:rPr>
          <w:t>https://bit.ly/43i3ZNI</w:t>
        </w:r>
      </w:hyperlink>
      <w:r w:rsidR="00E63CDC">
        <w:t xml:space="preserve"> </w:t>
      </w:r>
    </w:p>
    <w:p w14:paraId="52FE1C5A" w14:textId="4440C23B" w:rsidR="00E047D9" w:rsidRPr="00E047D9" w:rsidRDefault="00E047D9" w:rsidP="00E047D9">
      <w:pPr>
        <w:rPr>
          <w:lang w:val="en-GB"/>
        </w:rPr>
      </w:pPr>
      <w:r w:rsidRPr="00E047D9">
        <w:rPr>
          <w:lang w:val="en-GB"/>
        </w:rPr>
        <w:t>• Discover innovations and solutions in the silver economy on Nov 2</w:t>
      </w:r>
      <w:r w:rsidR="002614E0">
        <w:rPr>
          <w:lang w:val="en-GB"/>
        </w:rPr>
        <w:t>6</w:t>
      </w:r>
      <w:r w:rsidR="002614E0" w:rsidRPr="002614E0">
        <w:rPr>
          <w:lang w:val="en-GB"/>
        </w:rPr>
        <w:t>th</w:t>
      </w:r>
      <w:r w:rsidR="002614E0">
        <w:rPr>
          <w:lang w:val="en-GB"/>
        </w:rPr>
        <w:t xml:space="preserve"> &amp; 27</w:t>
      </w:r>
      <w:r w:rsidRPr="00E047D9">
        <w:rPr>
          <w:lang w:val="en-GB"/>
        </w:rPr>
        <w:t xml:space="preserve">th @SilverXpo. #SilverExpo </w:t>
      </w:r>
      <w:hyperlink r:id="rId16" w:history="1">
        <w:r w:rsidR="00E63CDC" w:rsidRPr="0025371B">
          <w:rPr>
            <w:rStyle w:val="Lienhypertexte"/>
          </w:rPr>
          <w:t>https://bit.ly/43i3ZNI</w:t>
        </w:r>
      </w:hyperlink>
      <w:r w:rsidR="00E63CDC">
        <w:t xml:space="preserve"> </w:t>
      </w:r>
    </w:p>
    <w:p w14:paraId="453D168E" w14:textId="6F90934B" w:rsidR="002D07AB" w:rsidRDefault="005B4BEF" w:rsidP="00E047D9">
      <w:r>
        <w:t xml:space="preserve"> </w:t>
      </w:r>
    </w:p>
    <w:p w14:paraId="303C84FD" w14:textId="4DFD0DB2" w:rsidR="00B74D41" w:rsidRDefault="00B74D41" w:rsidP="00E047D9">
      <w:pPr>
        <w:rPr>
          <w:b/>
          <w:bCs/>
          <w:u w:val="single"/>
        </w:rPr>
      </w:pPr>
      <w:r w:rsidRPr="00B74D41">
        <w:rPr>
          <w:b/>
          <w:bCs/>
          <w:u w:val="single"/>
        </w:rPr>
        <w:t>Long post</w:t>
      </w:r>
    </w:p>
    <w:p w14:paraId="385CFF63" w14:textId="77777777" w:rsidR="004E79AD" w:rsidRPr="004E79AD" w:rsidRDefault="004E79AD" w:rsidP="004E79AD">
      <w:pPr>
        <w:rPr>
          <w:b/>
          <w:bCs/>
          <w:u w:val="single"/>
        </w:rPr>
      </w:pPr>
    </w:p>
    <w:p w14:paraId="01EBAF0C" w14:textId="77777777" w:rsidR="004E79AD" w:rsidRDefault="004E79AD" w:rsidP="004E79AD">
      <w:pPr>
        <w:rPr>
          <w:lang w:val="en-GB"/>
        </w:rPr>
      </w:pPr>
      <w:r w:rsidRPr="004E79AD">
        <w:rPr>
          <w:lang w:val="en-GB"/>
        </w:rPr>
        <w:t xml:space="preserve">Join us at Silver Economy Expo 2024! </w:t>
      </w:r>
      <w:r w:rsidRPr="004E79AD">
        <w:rPr>
          <w:rFonts w:ascii="Segoe UI Emoji" w:hAnsi="Segoe UI Emoji" w:cs="Segoe UI Emoji"/>
        </w:rPr>
        <w:t>🌟</w:t>
      </w:r>
      <w:r w:rsidRPr="004E79AD">
        <w:rPr>
          <w:lang w:val="en-GB"/>
        </w:rPr>
        <w:t xml:space="preserve"> </w:t>
      </w:r>
    </w:p>
    <w:p w14:paraId="1779E3DB" w14:textId="77777777" w:rsidR="004E79AD" w:rsidRDefault="004E79AD" w:rsidP="004E79AD">
      <w:pPr>
        <w:rPr>
          <w:lang w:val="en-GB"/>
        </w:rPr>
      </w:pPr>
      <w:r w:rsidRPr="004E79AD">
        <w:rPr>
          <w:lang w:val="en-GB"/>
        </w:rPr>
        <w:t xml:space="preserve">We're excited to announce that </w:t>
      </w:r>
      <w:r w:rsidRPr="00BF6538">
        <w:rPr>
          <w:color w:val="FF0000"/>
          <w:lang w:val="en-GB"/>
        </w:rPr>
        <w:t xml:space="preserve">[Company Name] </w:t>
      </w:r>
      <w:r w:rsidRPr="004E79AD">
        <w:rPr>
          <w:lang w:val="en-GB"/>
        </w:rPr>
        <w:t xml:space="preserve">will be present at Silver Economy Expo this year! </w:t>
      </w:r>
      <w:r w:rsidRPr="004E79AD">
        <w:rPr>
          <w:rFonts w:ascii="Segoe UI Emoji" w:hAnsi="Segoe UI Emoji" w:cs="Segoe UI Emoji"/>
        </w:rPr>
        <w:t>🎉</w:t>
      </w:r>
      <w:r w:rsidRPr="004E79AD">
        <w:rPr>
          <w:lang w:val="en-GB"/>
        </w:rPr>
        <w:t xml:space="preserve"> Come meet us on November 26th and 27th at Paris Porte de Versailles to discover </w:t>
      </w:r>
      <w:r w:rsidRPr="00BF6538">
        <w:rPr>
          <w:color w:val="FF0000"/>
          <w:lang w:val="en-GB"/>
        </w:rPr>
        <w:t xml:space="preserve">[innovative products/services, customized solutions, demonstrations, etc.]. </w:t>
      </w:r>
    </w:p>
    <w:p w14:paraId="07C7729B" w14:textId="77777777" w:rsidR="004E79AD" w:rsidRDefault="004E79AD" w:rsidP="004E79AD">
      <w:pPr>
        <w:rPr>
          <w:lang w:val="en-GB"/>
        </w:rPr>
      </w:pPr>
      <w:r w:rsidRPr="004E79AD">
        <w:rPr>
          <w:lang w:val="en-GB"/>
        </w:rPr>
        <w:lastRenderedPageBreak/>
        <w:t xml:space="preserve">Silver Economy Expo is the professional event for services and innovations for seniors, a unique opportunity to meet key players and experts in the sector and to discover innovative companies and solutions to provide the best service to your clients. </w:t>
      </w:r>
    </w:p>
    <w:p w14:paraId="160CFC08" w14:textId="5936D103" w:rsidR="00B74D41" w:rsidRPr="00E63CDC" w:rsidRDefault="004E79AD" w:rsidP="004E79AD">
      <w:pPr>
        <w:rPr>
          <w:lang w:val="en-GB"/>
        </w:rPr>
      </w:pPr>
      <w:r w:rsidRPr="004E79AD">
        <w:rPr>
          <w:lang w:val="en-GB"/>
        </w:rPr>
        <w:t xml:space="preserve">We look forward to presenting our latest solutions to prepare society for healthy aging and longevity. To meet us, register for free for Silver Economy 2024 </w:t>
      </w:r>
      <w:r w:rsidRPr="004E79AD">
        <w:rPr>
          <w:rFonts w:ascii="Segoe UI Emoji" w:hAnsi="Segoe UI Emoji" w:cs="Segoe UI Emoji"/>
          <w:lang w:val="en-GB"/>
        </w:rPr>
        <w:t>➡</w:t>
      </w:r>
      <w:r w:rsidRPr="004E79AD">
        <w:rPr>
          <w:rFonts w:ascii="Segoe UI Emoji" w:hAnsi="Segoe UI Emoji" w:cs="Segoe UI Emoji"/>
        </w:rPr>
        <w:t>️</w:t>
      </w:r>
      <w:r w:rsidR="00E63CDC" w:rsidRPr="00E63CDC">
        <w:rPr>
          <w:lang w:val="en-GB"/>
        </w:rPr>
        <w:t xml:space="preserve"> </w:t>
      </w:r>
      <w:hyperlink r:id="rId17" w:history="1">
        <w:r w:rsidR="00E63CDC" w:rsidRPr="0025371B">
          <w:rPr>
            <w:rStyle w:val="Lienhypertexte"/>
            <w:rFonts w:ascii="Segoe UI Emoji" w:hAnsi="Segoe UI Emoji" w:cs="Segoe UI Emoji"/>
            <w:lang w:val="en-GB"/>
          </w:rPr>
          <w:t>https://bit.ly/43i3ZNI</w:t>
        </w:r>
      </w:hyperlink>
      <w:r w:rsidR="00E63CDC">
        <w:rPr>
          <w:rFonts w:ascii="Segoe UI Emoji" w:hAnsi="Segoe UI Emoji" w:cs="Segoe UI Emoji"/>
          <w:lang w:val="en-GB"/>
        </w:rPr>
        <w:t xml:space="preserve"> </w:t>
      </w:r>
    </w:p>
    <w:sectPr w:rsidR="00B74D41" w:rsidRPr="00E63C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7D9"/>
    <w:rsid w:val="002614E0"/>
    <w:rsid w:val="002D07AB"/>
    <w:rsid w:val="00437922"/>
    <w:rsid w:val="004E79AD"/>
    <w:rsid w:val="005B4BEF"/>
    <w:rsid w:val="00734697"/>
    <w:rsid w:val="00B74D41"/>
    <w:rsid w:val="00BF6538"/>
    <w:rsid w:val="00E047D9"/>
    <w:rsid w:val="00E63CDC"/>
    <w:rsid w:val="00EA6727"/>
    <w:rsid w:val="00F453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CAA8"/>
  <w15:chartTrackingRefBased/>
  <w15:docId w15:val="{1CE8ECF9-FD28-413A-86A6-341476B1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B4BEF"/>
    <w:rPr>
      <w:color w:val="0563C1" w:themeColor="hyperlink"/>
      <w:u w:val="single"/>
    </w:rPr>
  </w:style>
  <w:style w:type="character" w:styleId="Mentionnonrsolue">
    <w:name w:val="Unresolved Mention"/>
    <w:basedOn w:val="Policepardfaut"/>
    <w:uiPriority w:val="99"/>
    <w:semiHidden/>
    <w:unhideWhenUsed/>
    <w:rsid w:val="005B4BEF"/>
    <w:rPr>
      <w:color w:val="605E5C"/>
      <w:shd w:val="clear" w:color="auto" w:fill="E1DFDD"/>
    </w:rPr>
  </w:style>
  <w:style w:type="character" w:styleId="Lienhypertextesuivivisit">
    <w:name w:val="FollowedHyperlink"/>
    <w:basedOn w:val="Policepardfaut"/>
    <w:uiPriority w:val="99"/>
    <w:semiHidden/>
    <w:unhideWhenUsed/>
    <w:rsid w:val="00E63C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04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43i3ZN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it.ly/43i3ZNI" TargetMode="External"/><Relationship Id="rId17" Type="http://schemas.openxmlformats.org/officeDocument/2006/relationships/hyperlink" Target="https://bit.ly/43i3ZNI" TargetMode="External"/><Relationship Id="rId2" Type="http://schemas.openxmlformats.org/officeDocument/2006/relationships/customXml" Target="../customXml/item2.xml"/><Relationship Id="rId16" Type="http://schemas.openxmlformats.org/officeDocument/2006/relationships/hyperlink" Target="https://bit.ly/43i3ZN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t.ly/43i3ZNI" TargetMode="External"/><Relationship Id="rId5" Type="http://schemas.openxmlformats.org/officeDocument/2006/relationships/styles" Target="styles.xml"/><Relationship Id="rId15" Type="http://schemas.openxmlformats.org/officeDocument/2006/relationships/hyperlink" Target="https://bit.ly/43i3ZNI" TargetMode="External"/><Relationship Id="rId10" Type="http://schemas.openxmlformats.org/officeDocument/2006/relationships/hyperlink" Target="https://bit.ly/43i3ZNI"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bit.ly/43i3ZNI" TargetMode="External"/><Relationship Id="rId14" Type="http://schemas.openxmlformats.org/officeDocument/2006/relationships/hyperlink" Target="https://bit.ly/43i3ZNI"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FF7CDE815A70E74593C1AF496AD79DF4" ma:contentTypeVersion="13" ma:contentTypeDescription="Crée un document." ma:contentTypeScope="" ma:versionID="b9ffdd0c99975b481b0e9030e637d17d">
  <xsd:schema xmlns:xsd="http://www.w3.org/2001/XMLSchema" xmlns:xs="http://www.w3.org/2001/XMLSchema" xmlns:p="http://schemas.microsoft.com/office/2006/metadata/properties" xmlns:ns2="76f8f1f9-d17b-4dda-9853-4eb2973fa7a8" xmlns:ns3="38f204f3-9dfe-4e74-8514-764f1ee0ea14" targetNamespace="http://schemas.microsoft.com/office/2006/metadata/properties" ma:root="true" ma:fieldsID="d0dd7564eaec300491cc2e4698d4b451" ns2:_="" ns3:_="">
    <xsd:import namespace="76f8f1f9-d17b-4dda-9853-4eb2973fa7a8"/>
    <xsd:import namespace="38f204f3-9dfe-4e74-8514-764f1ee0ea1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2:SharedWithUsers" minOccurs="0"/>
                <xsd:element ref="ns2:SharedWithDetail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8f1f9-d17b-4dda-9853-4eb2973fa7a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6e2e470c-1ce8-4381-a485-c514d09aaf97}" ma:internalName="TaxCatchAll" ma:showField="CatchAllData" ma:web="76f8f1f9-d17b-4dda-9853-4eb2973fa7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f204f3-9dfe-4e74-8514-764f1ee0ea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61bd697-a96e-4ef9-baf8-2b56066123e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6f8f1f9-d17b-4dda-9853-4eb2973fa7a8" xsi:nil="true"/>
    <lcf76f155ced4ddcb4097134ff3c332f xmlns="38f204f3-9dfe-4e74-8514-764f1ee0ea14">
      <Terms xmlns="http://schemas.microsoft.com/office/infopath/2007/PartnerControls"/>
    </lcf76f155ced4ddcb4097134ff3c332f>
    <_dlc_DocId xmlns="76f8f1f9-d17b-4dda-9853-4eb2973fa7a8">3TJC52ZK3SKR-299956410-6066</_dlc_DocId>
    <_dlc_DocIdUrl xmlns="76f8f1f9-d17b-4dda-9853-4eb2973fa7a8">
      <Url>https://enpersonnepme.sharepoint.com/sites/expo/_layouts/15/DocIdRedir.aspx?ID=3TJC52ZK3SKR-299956410-6066</Url>
      <Description>3TJC52ZK3SKR-299956410-6066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BBB827-3ACF-4215-8E6A-6F9C33D8070E}">
  <ds:schemaRefs>
    <ds:schemaRef ds:uri="http://schemas.microsoft.com/sharepoint/events"/>
  </ds:schemaRefs>
</ds:datastoreItem>
</file>

<file path=customXml/itemProps2.xml><?xml version="1.0" encoding="utf-8"?>
<ds:datastoreItem xmlns:ds="http://schemas.openxmlformats.org/officeDocument/2006/customXml" ds:itemID="{589C644E-F7B0-4E23-893D-CE104615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8f1f9-d17b-4dda-9853-4eb2973fa7a8"/>
    <ds:schemaRef ds:uri="38f204f3-9dfe-4e74-8514-764f1ee0e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D76BDD-63ED-4725-9C12-F8AD0333EEC4}">
  <ds:schemaRefs>
    <ds:schemaRef ds:uri="http://schemas.microsoft.com/office/2006/metadata/properties"/>
    <ds:schemaRef ds:uri="http://schemas.microsoft.com/office/infopath/2007/PartnerControls"/>
    <ds:schemaRef ds:uri="76f8f1f9-d17b-4dda-9853-4eb2973fa7a8"/>
    <ds:schemaRef ds:uri="38f204f3-9dfe-4e74-8514-764f1ee0ea14"/>
  </ds:schemaRefs>
</ds:datastoreItem>
</file>

<file path=customXml/itemProps4.xml><?xml version="1.0" encoding="utf-8"?>
<ds:datastoreItem xmlns:ds="http://schemas.openxmlformats.org/officeDocument/2006/customXml" ds:itemID="{91B3ACD3-ED55-49AE-8155-2B26E897B7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3317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Garnier</dc:creator>
  <cp:keywords/>
  <dc:description/>
  <cp:lastModifiedBy>Laura Garnier</cp:lastModifiedBy>
  <cp:revision>9</cp:revision>
  <dcterms:created xsi:type="dcterms:W3CDTF">2023-06-08T07:41:00Z</dcterms:created>
  <dcterms:modified xsi:type="dcterms:W3CDTF">2024-03-13T12:33:00Z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0x010100FF7CDE815A70E74593C1AF496AD79DF4</vt:lpwstr>
  </property>
  <property fmtid="{D5CDD505-2E9C-101B-9397-08002B2CF9AE}" pid="3" name="_dlc_DocIdItemGuid">
    <vt:lpwstr>41f333d9-c8f4-4123-b2a7-b535ae4846f2</vt:lpwstr>
  </property>
</Properties>
</file>